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838A5" w14:textId="1D4655B5" w:rsidR="00FE504C" w:rsidRPr="007F6B0D" w:rsidRDefault="00FE504C" w:rsidP="00FE504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“Catrame” e “paura”</w:t>
      </w:r>
    </w:p>
    <w:p w14:paraId="324203FC" w14:textId="77777777" w:rsidR="00FE504C" w:rsidRPr="007F6B0D" w:rsidRDefault="00FE504C" w:rsidP="00FE504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99F9FB5" w14:textId="77777777" w:rsidR="00FE504C" w:rsidRPr="007F6B0D" w:rsidRDefault="00FE504C" w:rsidP="00FE504C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A14054E" w14:textId="77777777" w:rsidR="007E799A" w:rsidRDefault="007E799A" w:rsidP="00FE504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Catrame, penso. Il catrame mi soffoca; sono tutto un catrame io.</w:t>
      </w:r>
    </w:p>
    <w:p w14:paraId="3B2E4C72" w14:textId="77777777" w:rsidR="007E799A" w:rsidRDefault="00FE504C" w:rsidP="00FE504C">
      <w:pPr>
        <w:spacing w:line="360" w:lineRule="auto"/>
        <w:jc w:val="both"/>
        <w:rPr>
          <w:rFonts w:ascii="Times New Roman" w:hAnsi="Times New Roman" w:cs="Times New Roman"/>
        </w:rPr>
      </w:pPr>
      <w:r w:rsidRPr="00FE504C">
        <w:rPr>
          <w:rFonts w:ascii="Times New Roman" w:hAnsi="Times New Roman" w:cs="Times New Roman"/>
        </w:rPr>
        <w:t xml:space="preserve">Ada mi dice: – Pianta la scuola! Avanti, buttati allo sbaraglio! – Non lo faccio, perché il catrame me lo impedisce; perché: ho paura! E mi penso che </w:t>
      </w:r>
      <w:proofErr w:type="gramStart"/>
      <w:r w:rsidRPr="00FE504C">
        <w:rPr>
          <w:rFonts w:ascii="Times New Roman" w:hAnsi="Times New Roman" w:cs="Times New Roman"/>
        </w:rPr>
        <w:t>sono</w:t>
      </w:r>
      <w:proofErr w:type="gramEnd"/>
      <w:r w:rsidRPr="00FE504C">
        <w:rPr>
          <w:rFonts w:ascii="Times New Roman" w:hAnsi="Times New Roman" w:cs="Times New Roman"/>
        </w:rPr>
        <w:t xml:space="preserve"> come un naufrago attaccato nel mare della vita a uno scoglio e rimango attaccato mentre attorno a me tutta un’umanità nuota, cerca di raggiungere scogli più comodi. Oppure nuota perché, dato che si è al mondo, non ha senso stare attaccato a uno scoglio e aspettare la morte. Catrame. Sono pieno di catrame e di paura. Lascio che la vita scorra e io scorro con la vita; scorriamo insieme, finché mi fermerò. […] </w:t>
      </w:r>
    </w:p>
    <w:p w14:paraId="4C33AF02" w14:textId="77777777" w:rsidR="007E799A" w:rsidRDefault="00FE504C" w:rsidP="00FE504C">
      <w:pPr>
        <w:spacing w:line="360" w:lineRule="auto"/>
        <w:jc w:val="both"/>
        <w:rPr>
          <w:rFonts w:ascii="Times New Roman" w:hAnsi="Times New Roman" w:cs="Times New Roman"/>
        </w:rPr>
      </w:pPr>
      <w:r w:rsidRPr="00FE504C">
        <w:rPr>
          <w:rFonts w:ascii="Times New Roman" w:hAnsi="Times New Roman" w:cs="Times New Roman"/>
        </w:rPr>
        <w:t xml:space="preserve">Mi viene in mente Ada. Il catrame mi brucia. Ada se ne stava a casa sua, e l’andare in fabbrica le sarà costato sacrificio. Stare lontano dal figlio e dalla casa è sempre un sacrificio per una donna. Ada mi dice: – Muoviti! Dimostra che la tua vita è qualcosa! Muoviti!  </w:t>
      </w:r>
    </w:p>
    <w:p w14:paraId="6F776B4E" w14:textId="77777777" w:rsidR="007E799A" w:rsidRDefault="00FE504C" w:rsidP="00FE504C">
      <w:pPr>
        <w:spacing w:line="360" w:lineRule="auto"/>
        <w:jc w:val="both"/>
        <w:rPr>
          <w:rFonts w:ascii="Times New Roman" w:hAnsi="Times New Roman" w:cs="Times New Roman"/>
        </w:rPr>
      </w:pPr>
      <w:r w:rsidRPr="00FE504C">
        <w:rPr>
          <w:rFonts w:ascii="Times New Roman" w:hAnsi="Times New Roman" w:cs="Times New Roman"/>
        </w:rPr>
        <w:t xml:space="preserve">E io rimango aggrappato allo scoglio, fermo. Ho paura di annegare in questo mare-vita dove ogni giorno tanti ne annegano e tanti ne nascono. La parola paura mi suona male. Dico: non è paura; è prudenza. Questa mi suona meglio, è accettabile. È prudenza la mia, prudenza. Non sono giovane e ho la responsabilità di un figlio da crescere. Studiare deve ancora, lunghi anni di studio; non posso abbandonare e tentare l’avventura. </w:t>
      </w:r>
    </w:p>
    <w:p w14:paraId="0D591BC9" w14:textId="535C7337" w:rsidR="00FE504C" w:rsidRPr="00FE504C" w:rsidRDefault="00FE504C" w:rsidP="00FE504C">
      <w:pPr>
        <w:spacing w:line="360" w:lineRule="auto"/>
        <w:jc w:val="both"/>
        <w:rPr>
          <w:rFonts w:ascii="Times New Roman" w:hAnsi="Times New Roman" w:cs="Times New Roman"/>
        </w:rPr>
      </w:pPr>
      <w:r w:rsidRPr="00FE504C">
        <w:rPr>
          <w:rFonts w:ascii="Times New Roman" w:hAnsi="Times New Roman" w:cs="Times New Roman"/>
        </w:rPr>
        <w:t>Anche questo è catrame. Sento che sono scuse che hanno una certa validità, ma sono sempre scuse</w:t>
      </w:r>
      <w:r w:rsidR="007E799A">
        <w:rPr>
          <w:rFonts w:ascii="Times New Roman" w:hAnsi="Times New Roman" w:cs="Times New Roman"/>
        </w:rPr>
        <w:t>.</w:t>
      </w:r>
    </w:p>
    <w:p w14:paraId="7160FCE4" w14:textId="77777777" w:rsidR="00FE504C" w:rsidRPr="00FE504C" w:rsidRDefault="00FE504C" w:rsidP="00FE504C">
      <w:pPr>
        <w:spacing w:line="360" w:lineRule="auto"/>
        <w:jc w:val="both"/>
        <w:rPr>
          <w:rFonts w:ascii="Times New Roman" w:hAnsi="Times New Roman" w:cs="Times New Roman"/>
        </w:rPr>
      </w:pPr>
    </w:p>
    <w:p w14:paraId="2E8BA1A6" w14:textId="3ABE46C2" w:rsidR="00FE504C" w:rsidRPr="00FE504C" w:rsidRDefault="00FE504C" w:rsidP="00FE504C">
      <w:pPr>
        <w:spacing w:line="360" w:lineRule="auto"/>
        <w:jc w:val="both"/>
        <w:rPr>
          <w:rFonts w:ascii="Times New Roman" w:hAnsi="Times New Roman" w:cs="Times New Roman"/>
        </w:rPr>
      </w:pPr>
      <w:r w:rsidRPr="00FE504C">
        <w:rPr>
          <w:rFonts w:ascii="Times New Roman" w:hAnsi="Times New Roman" w:cs="Times New Roman"/>
        </w:rPr>
        <w:t xml:space="preserve">(da </w:t>
      </w:r>
      <w:r w:rsidRPr="00FE504C">
        <w:rPr>
          <w:rFonts w:ascii="Times New Roman" w:hAnsi="Times New Roman" w:cs="Times New Roman"/>
          <w:i/>
          <w:iCs/>
        </w:rPr>
        <w:t xml:space="preserve">Il </w:t>
      </w:r>
      <w:r>
        <w:rPr>
          <w:rFonts w:ascii="Times New Roman" w:hAnsi="Times New Roman" w:cs="Times New Roman"/>
          <w:i/>
          <w:iCs/>
        </w:rPr>
        <w:t>Maestro</w:t>
      </w:r>
      <w:r w:rsidRPr="00FE504C">
        <w:rPr>
          <w:rFonts w:ascii="Times New Roman" w:hAnsi="Times New Roman" w:cs="Times New Roman"/>
          <w:i/>
          <w:iCs/>
        </w:rPr>
        <w:t xml:space="preserve"> di </w:t>
      </w:r>
      <w:r>
        <w:rPr>
          <w:rFonts w:ascii="Times New Roman" w:hAnsi="Times New Roman" w:cs="Times New Roman"/>
          <w:i/>
          <w:iCs/>
        </w:rPr>
        <w:t>V</w:t>
      </w:r>
      <w:r w:rsidRPr="00FE504C">
        <w:rPr>
          <w:rFonts w:ascii="Times New Roman" w:hAnsi="Times New Roman" w:cs="Times New Roman"/>
          <w:i/>
          <w:iCs/>
        </w:rPr>
        <w:t>igevano</w:t>
      </w:r>
      <w:r w:rsidRPr="00FE504C">
        <w:rPr>
          <w:rFonts w:ascii="Times New Roman" w:hAnsi="Times New Roman" w:cs="Times New Roman"/>
        </w:rPr>
        <w:t xml:space="preserve">, in </w:t>
      </w:r>
      <w:r w:rsidRPr="00FE504C">
        <w:rPr>
          <w:rFonts w:ascii="Times New Roman" w:hAnsi="Times New Roman" w:cs="Times New Roman"/>
          <w:i/>
          <w:iCs/>
        </w:rPr>
        <w:t>Il maestro di Vigevano. Il calzolaio di Vigevano. Il meridionale di Vigevano</w:t>
      </w:r>
      <w:r w:rsidRPr="00FE504C">
        <w:rPr>
          <w:rFonts w:ascii="Times New Roman" w:hAnsi="Times New Roman" w:cs="Times New Roman"/>
        </w:rPr>
        <w:t xml:space="preserve">, Einaudi, Torino, 2016, pp. </w:t>
      </w:r>
      <w:r w:rsidR="007E799A">
        <w:rPr>
          <w:rFonts w:ascii="Times New Roman" w:hAnsi="Times New Roman" w:cs="Times New Roman"/>
        </w:rPr>
        <w:t>54-55</w:t>
      </w:r>
      <w:r w:rsidRPr="00FE504C">
        <w:rPr>
          <w:rFonts w:ascii="Times New Roman" w:hAnsi="Times New Roman" w:cs="Times New Roman"/>
        </w:rPr>
        <w:t>)</w:t>
      </w:r>
    </w:p>
    <w:p w14:paraId="3174869B" w14:textId="77777777" w:rsidR="00823663" w:rsidRDefault="007E799A"/>
    <w:sectPr w:rsidR="00823663" w:rsidSect="00145B3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04C"/>
    <w:rsid w:val="00145B3C"/>
    <w:rsid w:val="007E799A"/>
    <w:rsid w:val="00DE7BCB"/>
    <w:rsid w:val="00FE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07B1BA"/>
  <w15:chartTrackingRefBased/>
  <w15:docId w15:val="{8C5DE395-2FBA-4349-A132-1EFA6ECA7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E504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238</Words>
  <Characters>1358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- G.D. Food &amp; Tecnology</dc:creator>
  <cp:keywords/>
  <dc:description/>
  <cp:lastModifiedBy>Info - G.D. Food &amp; Tecnology</cp:lastModifiedBy>
  <cp:revision>2</cp:revision>
  <dcterms:created xsi:type="dcterms:W3CDTF">2022-05-17T22:36:00Z</dcterms:created>
  <dcterms:modified xsi:type="dcterms:W3CDTF">2022-05-17T22:43:00Z</dcterms:modified>
</cp:coreProperties>
</file>