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A34B" w14:textId="01EE8472" w:rsidR="00D96020" w:rsidRDefault="00D96020" w:rsidP="00D96020">
      <w:pPr>
        <w:rPr>
          <w:rFonts w:ascii="Times New Roman" w:hAnsi="Times New Roman" w:cs="Times New Roman"/>
        </w:rPr>
      </w:pPr>
      <w:r w:rsidRPr="00D96020">
        <w:rPr>
          <w:rFonts w:ascii="Times New Roman" w:hAnsi="Times New Roman" w:cs="Times New Roman"/>
        </w:rPr>
        <w:t xml:space="preserve">Sentivo una voce, la sua. </w:t>
      </w:r>
      <w:proofErr w:type="spellStart"/>
      <w:r w:rsidRPr="00D96020">
        <w:rPr>
          <w:rFonts w:ascii="Times New Roman" w:hAnsi="Times New Roman" w:cs="Times New Roman"/>
        </w:rPr>
        <w:t>Karpinsky</w:t>
      </w:r>
      <w:proofErr w:type="spellEnd"/>
      <w:r w:rsidRPr="00D96020">
        <w:rPr>
          <w:rFonts w:ascii="Times New Roman" w:hAnsi="Times New Roman" w:cs="Times New Roman"/>
        </w:rPr>
        <w:t xml:space="preserve">, il medico che mi curava, era un uomo intelligente. Indipendente d'idee, o almeno non conformista. E era umano. Forse per questo non lo amavano. Assunto alla clinica da poco e già in attesa di dovere lasciare il posto (se ne andò prima della mia partenza), era trattato male da </w:t>
      </w:r>
      <w:proofErr w:type="spellStart"/>
      <w:r w:rsidRPr="00D96020">
        <w:rPr>
          <w:rFonts w:ascii="Times New Roman" w:hAnsi="Times New Roman" w:cs="Times New Roman"/>
        </w:rPr>
        <w:t>Wanhoff</w:t>
      </w:r>
      <w:proofErr w:type="spellEnd"/>
      <w:r w:rsidRPr="00D96020">
        <w:rPr>
          <w:rFonts w:ascii="Times New Roman" w:hAnsi="Times New Roman" w:cs="Times New Roman"/>
        </w:rPr>
        <w:t xml:space="preserve">, mal pagato, male stimato; cose che seppi da altri, non da lui; lui si accontentava del suo lavoro, pareva soddisfatto, e del resto di sé non parlava. </w:t>
      </w:r>
      <w:r w:rsidRPr="00D96020">
        <w:rPr>
          <w:rFonts w:ascii="Times New Roman" w:hAnsi="Times New Roman" w:cs="Times New Roman"/>
        </w:rPr>
        <w:br/>
        <w:t xml:space="preserve">Vedevo il suo visetto nella barba castana (una barba bella, folta, ma che in lui era una </w:t>
      </w:r>
      <w:proofErr w:type="spellStart"/>
      <w:r w:rsidRPr="00D96020">
        <w:rPr>
          <w:rFonts w:ascii="Times New Roman" w:hAnsi="Times New Roman" w:cs="Times New Roman"/>
        </w:rPr>
        <w:t>stimmata</w:t>
      </w:r>
      <w:proofErr w:type="spellEnd"/>
      <w:r w:rsidRPr="00D96020">
        <w:rPr>
          <w:rFonts w:ascii="Times New Roman" w:hAnsi="Times New Roman" w:cs="Times New Roman"/>
        </w:rPr>
        <w:t xml:space="preserve">), vedevo la personcina poco nutrita, accanto alla mia alta e massiccia. E teneva le due mani posate sul petto a me (in clinica non se lo sarebbe permesso), appese ai risvolti della mia giacca. Udivo il suo parlare senza suono, ne ricevevo il significato. Mi dava coraggio come allora: Lei guarisce, mi creda. - Medico eterodosso, con una laurea a Vienna sui rapporti epistolari tra Freud e Jung, e disposto a accantonare la P.A. Niente divano: era lui che parlava, piano e suasivo, ai malati; niente </w:t>
      </w:r>
      <w:proofErr w:type="spellStart"/>
      <w:r w:rsidRPr="00D96020">
        <w:rPr>
          <w:rFonts w:ascii="Times New Roman" w:hAnsi="Times New Roman" w:cs="Times New Roman"/>
        </w:rPr>
        <w:t>interrogatorii</w:t>
      </w:r>
      <w:proofErr w:type="spellEnd"/>
      <w:r w:rsidRPr="00D96020">
        <w:rPr>
          <w:rFonts w:ascii="Times New Roman" w:hAnsi="Times New Roman" w:cs="Times New Roman"/>
        </w:rPr>
        <w:t xml:space="preserve">, 'complesso della cravatta, bric-à-brac vario. Una settimana per pensarci sopra, e poi le conclusioni: Non le nascondo che la sua non è una nevrastenia da intellettuale, e non è una neurosi. È una federazione di neurosi. Alcune non comuni, come la pirofobia e l'ossessione iterativa che la costringe a verificare quattro volte, quando esce di casa, se ha spento il gas o staccato la corrente. Con tutto ciò, se Lei vuole guarire, guarirà. Dipende da Lei, da una decisione che le chiedo di prendere in questo preciso momento. Nella visione o evocazione involontaria, o apparizione, sentivo ripetere quelle stesse parole. Ma era una voce viva. Non posso dire che avessi mai dimenticato i personaggi di Villa Verde: li ricordavo, a cominciare da </w:t>
      </w:r>
      <w:proofErr w:type="spellStart"/>
      <w:r w:rsidRPr="00D96020">
        <w:rPr>
          <w:rFonts w:ascii="Times New Roman" w:hAnsi="Times New Roman" w:cs="Times New Roman"/>
        </w:rPr>
        <w:t>Wanhoff</w:t>
      </w:r>
      <w:proofErr w:type="spellEnd"/>
      <w:r w:rsidRPr="00D96020">
        <w:rPr>
          <w:rFonts w:ascii="Times New Roman" w:hAnsi="Times New Roman" w:cs="Times New Roman"/>
        </w:rPr>
        <w:t xml:space="preserve">, direttore eponimo, sino agli ospiti', fra cui Mylius; ora, però, ne scoprivo uno. Uno, che s'interiorizzava e si attualizzava. Riviveva come esperienza, fuori e lontano dalla memoria-cronaca. </w:t>
      </w:r>
    </w:p>
    <w:p w14:paraId="0527D430" w14:textId="77777777" w:rsidR="002365A5" w:rsidRDefault="002365A5" w:rsidP="00D96020">
      <w:pPr>
        <w:rPr>
          <w:rFonts w:ascii="Times New Roman" w:hAnsi="Times New Roman" w:cs="Times New Roman"/>
        </w:rPr>
      </w:pPr>
    </w:p>
    <w:p w14:paraId="3BE45AD2" w14:textId="77777777" w:rsidR="002365A5" w:rsidRPr="002365A5" w:rsidRDefault="002365A5" w:rsidP="002365A5">
      <w:pPr>
        <w:rPr>
          <w:rFonts w:ascii="Times New Roman" w:hAnsi="Times New Roman" w:cs="Times New Roman"/>
          <w:sz w:val="20"/>
          <w:szCs w:val="20"/>
        </w:rPr>
      </w:pPr>
      <w:r w:rsidRPr="002365A5">
        <w:rPr>
          <w:rFonts w:ascii="Times New Roman" w:hAnsi="Times New Roman" w:cs="Times New Roman"/>
          <w:sz w:val="20"/>
          <w:szCs w:val="20"/>
        </w:rPr>
        <w:t>Da Capitolo VIII, Dissipatio H.G., Adelphi, Milano 1977, pp. 62-63.</w:t>
      </w:r>
    </w:p>
    <w:p w14:paraId="05056AF1" w14:textId="77777777" w:rsidR="002365A5" w:rsidRPr="00D96020" w:rsidRDefault="002365A5" w:rsidP="00D96020">
      <w:pPr>
        <w:rPr>
          <w:rFonts w:ascii="Times New Roman" w:hAnsi="Times New Roman" w:cs="Times New Roman"/>
        </w:rPr>
      </w:pPr>
    </w:p>
    <w:sectPr w:rsidR="002365A5" w:rsidRPr="00D96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E33E" w14:textId="77777777" w:rsidR="006C318F" w:rsidRDefault="006C318F" w:rsidP="00D96020">
      <w:pPr>
        <w:spacing w:after="0" w:line="240" w:lineRule="auto"/>
      </w:pPr>
      <w:r>
        <w:separator/>
      </w:r>
    </w:p>
  </w:endnote>
  <w:endnote w:type="continuationSeparator" w:id="0">
    <w:p w14:paraId="709A6C97" w14:textId="77777777" w:rsidR="006C318F" w:rsidRDefault="006C318F" w:rsidP="00D9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A844" w14:textId="77777777" w:rsidR="006C318F" w:rsidRDefault="006C318F" w:rsidP="00D96020">
      <w:pPr>
        <w:spacing w:after="0" w:line="240" w:lineRule="auto"/>
      </w:pPr>
      <w:r>
        <w:separator/>
      </w:r>
    </w:p>
  </w:footnote>
  <w:footnote w:type="continuationSeparator" w:id="0">
    <w:p w14:paraId="10DE2D41" w14:textId="77777777" w:rsidR="006C318F" w:rsidRDefault="006C318F" w:rsidP="00D9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20"/>
    <w:rsid w:val="002365A5"/>
    <w:rsid w:val="006C318F"/>
    <w:rsid w:val="00D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A822"/>
  <w15:chartTrackingRefBased/>
  <w15:docId w15:val="{11FA20AA-9241-4A20-9263-697E9AA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20"/>
  </w:style>
  <w:style w:type="paragraph" w:styleId="Footer">
    <w:name w:val="footer"/>
    <w:basedOn w:val="Normal"/>
    <w:link w:val="FooterChar"/>
    <w:uiPriority w:val="99"/>
    <w:unhideWhenUsed/>
    <w:rsid w:val="00D9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Cremone</dc:creator>
  <cp:keywords/>
  <dc:description/>
  <cp:lastModifiedBy>Elisa Cremone</cp:lastModifiedBy>
  <cp:revision>2</cp:revision>
  <dcterms:created xsi:type="dcterms:W3CDTF">2024-03-11T12:03:00Z</dcterms:created>
  <dcterms:modified xsi:type="dcterms:W3CDTF">2024-03-12T17:04:00Z</dcterms:modified>
</cp:coreProperties>
</file>