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E684E" w14:textId="77777777" w:rsidR="00416693" w:rsidRPr="00265BF0" w:rsidRDefault="00416693" w:rsidP="00416693">
      <w:pPr>
        <w:autoSpaceDE w:val="0"/>
        <w:autoSpaceDN w:val="0"/>
        <w:adjustRightInd w:val="0"/>
        <w:spacing w:after="0" w:line="240" w:lineRule="auto"/>
        <w:jc w:val="both"/>
        <w:rPr>
          <w:rFonts w:ascii="Times New Roman" w:hAnsi="Times New Roman" w:cs="Times New Roman"/>
          <w:i/>
          <w:sz w:val="24"/>
          <w:szCs w:val="24"/>
        </w:rPr>
      </w:pPr>
      <w:r w:rsidRPr="00265BF0">
        <w:rPr>
          <w:rFonts w:ascii="Times New Roman" w:hAnsi="Times New Roman" w:cs="Times New Roman"/>
          <w:i/>
          <w:sz w:val="24"/>
          <w:szCs w:val="24"/>
        </w:rPr>
        <w:t>Il cartaio in cattedra</w:t>
      </w:r>
    </w:p>
    <w:p w14:paraId="21147026" w14:textId="77777777" w:rsidR="00416693" w:rsidRPr="00265BF0" w:rsidRDefault="00416693" w:rsidP="00416693">
      <w:pPr>
        <w:autoSpaceDE w:val="0"/>
        <w:autoSpaceDN w:val="0"/>
        <w:adjustRightInd w:val="0"/>
        <w:spacing w:after="0" w:line="240" w:lineRule="auto"/>
        <w:jc w:val="both"/>
        <w:rPr>
          <w:rFonts w:ascii="Times New Roman" w:hAnsi="Times New Roman" w:cs="Times New Roman"/>
          <w:sz w:val="24"/>
          <w:szCs w:val="24"/>
        </w:rPr>
      </w:pPr>
      <w:r w:rsidRPr="00265BF0">
        <w:rPr>
          <w:rFonts w:ascii="Times New Roman" w:hAnsi="Times New Roman" w:cs="Times New Roman"/>
          <w:sz w:val="24"/>
          <w:szCs w:val="24"/>
        </w:rPr>
        <w:t>Non riuscendo con la classe ad andare oltre il muro di cinta che limitava il nostro spazio, ad un certo punto cominciai a pensare di far venire in classe qualcuno per trattare argomenti che potessero interessare i ragazzi.  Ne parlai prima con loro più volte, ma l’accoglienza fu piuttosto fredda. La discussione con persone estranee alla scuola non li attirava. Quando poi, dopo tanta fatica, riuscii a trovare un operaio disposto a venire a parlare di come si fabbrica la carta, sorse immediatamente un ostacolo: come farlo entrare in classe? La scuola che dovrebbe essere centro di vita, e quindi strettamente legata, almeno per certi aspetti alle attività della società che la circonda, veniva isolata come un penitenziario. Gli estranei venivano guardati con una certa diffidenza, quasi portassero in seno a noi la zizzania più nefanda. L’esperienza mi diceva che anche questo mio tentativo sarebbe caduto nel vuoto, se avessi seguito la via della legalità. Avrei corso il rischio di sentirmi ripetere il solito ritornello: «Ma lasci correre! Che importa a questi bambini di certe cose? Interessante è che in quinta sappiano scrivere una letterina senza errori e leggere senza balbettare […] Imboccai quindi la strada della clandestinità, l’unica che mi permettesse di realizzare il mio intento di introdurre a scuola l’operaio, con una scusa qualsiasi, e fargli fare lezione. Quando il cartaio entrò nell’aula, subito si fece un gran silenzio. Fu squadrato da capo a piedi e poi si cominciò a chiacchierare sotto voce, finché pian piano i commenti non furono facilmente comprensibili. […] Così prima ancora che l’operaio iniziasse a parlare di come si produce la carta, si cominciò a protestare:</w:t>
      </w:r>
    </w:p>
    <w:p w14:paraId="281F264A" w14:textId="77777777" w:rsidR="00416693" w:rsidRPr="00265BF0" w:rsidRDefault="00416693" w:rsidP="00416693">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265BF0">
        <w:rPr>
          <w:rFonts w:ascii="Times New Roman" w:hAnsi="Times New Roman" w:cs="Times New Roman"/>
          <w:sz w:val="24"/>
          <w:szCs w:val="24"/>
        </w:rPr>
        <w:t>Sor maè, ma che ce frega de sape’ come se lavora- disse Beppe</w:t>
      </w:r>
    </w:p>
    <w:p w14:paraId="4E0CBF78" w14:textId="77777777" w:rsidR="00416693" w:rsidRPr="00265BF0" w:rsidRDefault="00416693" w:rsidP="00416693">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265BF0">
        <w:rPr>
          <w:rFonts w:ascii="Times New Roman" w:hAnsi="Times New Roman" w:cs="Times New Roman"/>
          <w:sz w:val="24"/>
          <w:szCs w:val="24"/>
        </w:rPr>
        <w:t xml:space="preserve">A scola se deve da venì pe’ imparà a scrive , nun a fa’ ‘a carta- fece Roberto.[…] </w:t>
      </w:r>
    </w:p>
    <w:p w14:paraId="5A1A4F96" w14:textId="1BF3AAD1" w:rsidR="00416693" w:rsidRDefault="00416693" w:rsidP="00416693">
      <w:pPr>
        <w:spacing w:after="0" w:line="240" w:lineRule="auto"/>
        <w:jc w:val="both"/>
        <w:rPr>
          <w:rFonts w:ascii="Times New Roman" w:hAnsi="Times New Roman" w:cs="Times New Roman"/>
          <w:sz w:val="24"/>
          <w:szCs w:val="24"/>
        </w:rPr>
      </w:pPr>
      <w:r w:rsidRPr="00265BF0">
        <w:rPr>
          <w:rFonts w:ascii="Times New Roman" w:hAnsi="Times New Roman" w:cs="Times New Roman"/>
          <w:sz w:val="24"/>
          <w:szCs w:val="24"/>
        </w:rPr>
        <w:t>L’operaio mi guardò imbarazzato, abbozzando un amaro sorriso, mentre gli alunni sghi</w:t>
      </w:r>
      <w:r>
        <w:rPr>
          <w:rFonts w:ascii="Times New Roman" w:hAnsi="Times New Roman" w:cs="Times New Roman"/>
          <w:sz w:val="24"/>
          <w:szCs w:val="24"/>
        </w:rPr>
        <w:t>gnazzavano</w:t>
      </w:r>
      <w:r w:rsidRPr="00265BF0">
        <w:rPr>
          <w:rFonts w:ascii="Times New Roman" w:hAnsi="Times New Roman" w:cs="Times New Roman"/>
          <w:sz w:val="24"/>
          <w:szCs w:val="24"/>
        </w:rPr>
        <w:t xml:space="preserve">, come per rifiutare decisamente questa innovazione. Sapevo che non dovevo perdere la calma, perciò precisai ancora quale era il compito dell’operaio. […] Mi ero procurato per l’occasione un proiettore che ci fu di grande aiuto.  Così man mano che il cartaio parlava e la filmina illuminava i vari momenti del processo di fabbricazione con mia grande meraviglia vidi che l’attenzione si faceva sempre più viva. La descrizione del lavoro in fabbrica e delle condizioni dell’operaio con tutte le difficoltà che minuto per minuto incontra, li aveva presi, e così cominciarono a interrompere non più per sfottere come all’inizio, bensì per avere notizie più dettagliate un po’ su tutto. </w:t>
      </w:r>
    </w:p>
    <w:p w14:paraId="6DECC8E6" w14:textId="77777777" w:rsidR="00416693" w:rsidRPr="00265BF0" w:rsidRDefault="00416693" w:rsidP="00416693">
      <w:pPr>
        <w:spacing w:after="0" w:line="240" w:lineRule="auto"/>
        <w:jc w:val="both"/>
        <w:rPr>
          <w:rFonts w:ascii="Times New Roman" w:hAnsi="Times New Roman" w:cs="Times New Roman"/>
          <w:sz w:val="24"/>
          <w:szCs w:val="24"/>
        </w:rPr>
      </w:pPr>
    </w:p>
    <w:p w14:paraId="3E6C0409" w14:textId="3CEFAA83" w:rsidR="00416693" w:rsidRPr="00265BF0" w:rsidRDefault="00416693" w:rsidP="00416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w:t>
      </w:r>
      <w:r w:rsidR="00F10DBE">
        <w:rPr>
          <w:rFonts w:ascii="Times New Roman" w:hAnsi="Times New Roman" w:cs="Times New Roman"/>
          <w:sz w:val="24"/>
          <w:szCs w:val="24"/>
        </w:rPr>
        <w:t>:</w:t>
      </w:r>
      <w:r>
        <w:rPr>
          <w:rFonts w:ascii="Times New Roman" w:hAnsi="Times New Roman" w:cs="Times New Roman"/>
          <w:sz w:val="24"/>
          <w:szCs w:val="24"/>
        </w:rPr>
        <w:t xml:space="preserve"> A. Bernardini, </w:t>
      </w:r>
      <w:r w:rsidRPr="00416693">
        <w:rPr>
          <w:rFonts w:ascii="Times New Roman" w:hAnsi="Times New Roman" w:cs="Times New Roman"/>
          <w:i/>
          <w:iCs/>
          <w:sz w:val="24"/>
          <w:szCs w:val="24"/>
        </w:rPr>
        <w:t>Un anno a Pietralata</w:t>
      </w:r>
      <w:r>
        <w:rPr>
          <w:rFonts w:ascii="Times New Roman" w:hAnsi="Times New Roman" w:cs="Times New Roman"/>
          <w:sz w:val="24"/>
          <w:szCs w:val="24"/>
        </w:rPr>
        <w:t xml:space="preserve">, cit., pp. </w:t>
      </w:r>
      <w:r w:rsidRPr="00265BF0">
        <w:rPr>
          <w:rFonts w:ascii="Times New Roman" w:hAnsi="Times New Roman" w:cs="Times New Roman"/>
          <w:sz w:val="24"/>
          <w:szCs w:val="24"/>
        </w:rPr>
        <w:t>121-23</w:t>
      </w:r>
    </w:p>
    <w:p w14:paraId="5BB7D8E0" w14:textId="77777777" w:rsidR="0043128E" w:rsidRDefault="00F10DBE"/>
    <w:sectPr w:rsidR="004312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590A0B"/>
    <w:multiLevelType w:val="hybridMultilevel"/>
    <w:tmpl w:val="44E2E976"/>
    <w:lvl w:ilvl="0" w:tplc="0626181C">
      <w:start w:val="1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9E"/>
    <w:rsid w:val="00051132"/>
    <w:rsid w:val="0007449E"/>
    <w:rsid w:val="00416693"/>
    <w:rsid w:val="00B11FF3"/>
    <w:rsid w:val="00F10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9F3E"/>
  <w15:chartTrackingRefBased/>
  <w15:docId w15:val="{680FE7A2-02BD-40A0-A1DD-C09BA71E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669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6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varotti</dc:creator>
  <cp:keywords/>
  <dc:description/>
  <cp:lastModifiedBy>carlo varotti</cp:lastModifiedBy>
  <cp:revision>3</cp:revision>
  <dcterms:created xsi:type="dcterms:W3CDTF">2021-01-04T16:06:00Z</dcterms:created>
  <dcterms:modified xsi:type="dcterms:W3CDTF">2021-01-04T16:08:00Z</dcterms:modified>
</cp:coreProperties>
</file>