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0454D" w14:textId="77777777" w:rsidR="00786AA5" w:rsidRPr="00382CED" w:rsidRDefault="00786AA5" w:rsidP="00786AA5">
      <w:pPr>
        <w:pStyle w:val="Titre6"/>
        <w:spacing w:after="360"/>
        <w:jc w:val="center"/>
        <w:rPr>
          <w:b/>
          <w:i w:val="0"/>
          <w:smallCaps/>
        </w:rPr>
      </w:pPr>
      <w:r w:rsidRPr="00382CED">
        <w:rPr>
          <w:b/>
          <w:i w:val="0"/>
          <w:smallCaps/>
        </w:rPr>
        <w:tab/>
        <w:t>Poesia</w:t>
      </w:r>
    </w:p>
    <w:p w14:paraId="0F9F5605" w14:textId="77777777" w:rsidR="00786AA5" w:rsidRPr="00382CED" w:rsidRDefault="00786AA5" w:rsidP="00786AA5">
      <w:pPr>
        <w:spacing w:after="240"/>
        <w:ind w:left="360" w:hanging="360"/>
        <w:jc w:val="both"/>
        <w:rPr>
          <w:color w:val="000000"/>
          <w:sz w:val="24"/>
          <w:szCs w:val="24"/>
          <w:lang w:val="fr-FR"/>
        </w:rPr>
      </w:pPr>
      <w:r w:rsidRPr="00382CED">
        <w:rPr>
          <w:smallCaps/>
          <w:color w:val="000000"/>
          <w:sz w:val="24"/>
        </w:rPr>
        <w:t>Beausoleil, Claude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Destino</w:t>
      </w:r>
      <w:r w:rsidRPr="00382CED">
        <w:rPr>
          <w:color w:val="000000"/>
          <w:sz w:val="24"/>
        </w:rPr>
        <w:t xml:space="preserve"> e </w:t>
      </w:r>
      <w:r w:rsidRPr="00382CED">
        <w:rPr>
          <w:i/>
          <w:color w:val="000000"/>
          <w:sz w:val="24"/>
        </w:rPr>
        <w:t>Oblio</w:t>
      </w:r>
      <w:r w:rsidRPr="00382CED">
        <w:rPr>
          <w:color w:val="000000"/>
          <w:sz w:val="24"/>
        </w:rPr>
        <w:t>, trad. di de Vaucher, Anne, Omaggio ad Alfredo Rizzardi, “Il Tolomeo”, n. 9, 2006, p. 5 [</w:t>
      </w:r>
      <w:r w:rsidRPr="00382CED">
        <w:rPr>
          <w:i/>
          <w:color w:val="000000"/>
          <w:sz w:val="24"/>
        </w:rPr>
        <w:t>Destin</w:t>
      </w:r>
      <w:r w:rsidRPr="00382CED">
        <w:rPr>
          <w:color w:val="000000"/>
          <w:sz w:val="24"/>
        </w:rPr>
        <w:t xml:space="preserve"> e </w:t>
      </w:r>
      <w:r w:rsidRPr="00382CED">
        <w:rPr>
          <w:i/>
          <w:color w:val="000000"/>
          <w:sz w:val="24"/>
        </w:rPr>
        <w:t>Oubli</w:t>
      </w:r>
      <w:r w:rsidRPr="00382CED">
        <w:rPr>
          <w:color w:val="000000"/>
          <w:sz w:val="24"/>
        </w:rPr>
        <w:t xml:space="preserve">, in </w:t>
      </w:r>
      <w:r w:rsidRPr="00382CED">
        <w:rPr>
          <w:i/>
          <w:color w:val="000000"/>
          <w:sz w:val="24"/>
          <w:szCs w:val="24"/>
        </w:rPr>
        <w:t>Loin du sommeil dans la question</w:t>
      </w:r>
      <w:r w:rsidRPr="00382CED">
        <w:rPr>
          <w:color w:val="000000"/>
          <w:sz w:val="24"/>
          <w:szCs w:val="24"/>
        </w:rPr>
        <w:t xml:space="preserve">, coll. </w:t>
      </w:r>
      <w:r w:rsidRPr="00382CED">
        <w:rPr>
          <w:color w:val="000000"/>
          <w:sz w:val="24"/>
          <w:szCs w:val="24"/>
          <w:lang w:val="fr-FR"/>
        </w:rPr>
        <w:t>“L’arbre à paroles”, Amay (Belgique), Le buisson ardent, pp. 6 e 10, HC, exemplaire n. 37].</w:t>
      </w:r>
      <w:r w:rsidRPr="00382CED">
        <w:rPr>
          <w:color w:val="000000"/>
          <w:lang w:val="fr-FR"/>
        </w:rPr>
        <w:t xml:space="preserve"> </w:t>
      </w:r>
    </w:p>
    <w:p w14:paraId="6EB3B662" w14:textId="77777777" w:rsidR="00786AA5" w:rsidRPr="00382CED" w:rsidRDefault="00786AA5" w:rsidP="00786AA5">
      <w:pPr>
        <w:spacing w:after="240"/>
        <w:ind w:left="360" w:hanging="360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>Brossard, Nicole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Sapere se l’interrogazione è spaziale</w:t>
      </w:r>
      <w:r w:rsidRPr="00382CED">
        <w:rPr>
          <w:color w:val="000000"/>
          <w:sz w:val="24"/>
        </w:rPr>
        <w:t>, trad. di Prontera, Anna Rita, “Linea d’ombra”, n. 108, ottobre 1995 [</w:t>
      </w:r>
      <w:r w:rsidRPr="00382CED">
        <w:rPr>
          <w:i/>
          <w:color w:val="000000"/>
          <w:sz w:val="24"/>
        </w:rPr>
        <w:t>savoir si l’interrogation est spatiale…</w:t>
      </w:r>
      <w:r w:rsidRPr="00382CED">
        <w:rPr>
          <w:color w:val="000000"/>
          <w:sz w:val="24"/>
        </w:rPr>
        <w:t xml:space="preserve">, in </w:t>
      </w:r>
      <w:r w:rsidRPr="00382CED">
        <w:rPr>
          <w:i/>
          <w:color w:val="000000"/>
          <w:sz w:val="24"/>
        </w:rPr>
        <w:t>Suite logique</w:t>
      </w:r>
      <w:r w:rsidRPr="00382CED">
        <w:rPr>
          <w:color w:val="000000"/>
          <w:sz w:val="24"/>
        </w:rPr>
        <w:t>, Montréal, Éd. de l’Hexagone, 1970].</w:t>
      </w:r>
    </w:p>
    <w:p w14:paraId="7F68D31F" w14:textId="77777777" w:rsidR="00786AA5" w:rsidRPr="00382CED" w:rsidRDefault="00786AA5" w:rsidP="00786AA5">
      <w:pPr>
        <w:spacing w:after="240"/>
        <w:ind w:left="360" w:hanging="360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>Desrochers, Alfred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Sono un figlio decaduto</w:t>
      </w:r>
      <w:r w:rsidRPr="00382CED">
        <w:rPr>
          <w:color w:val="000000"/>
          <w:sz w:val="24"/>
        </w:rPr>
        <w:t>, trad. di Prontera, Anna Rita, “Linea d’ombra”, n. 108, ottobre, 1995 [</w:t>
      </w:r>
      <w:r w:rsidRPr="00382CED">
        <w:rPr>
          <w:i/>
          <w:color w:val="000000"/>
          <w:sz w:val="24"/>
        </w:rPr>
        <w:t>Je suis un fils déchu</w:t>
      </w:r>
      <w:r w:rsidRPr="00382CED">
        <w:rPr>
          <w:color w:val="000000"/>
          <w:sz w:val="24"/>
        </w:rPr>
        <w:t xml:space="preserve">, in </w:t>
      </w:r>
      <w:r w:rsidRPr="00382CED">
        <w:rPr>
          <w:i/>
          <w:color w:val="000000"/>
          <w:sz w:val="24"/>
        </w:rPr>
        <w:t>À l’ombre de l’Orford</w:t>
      </w:r>
      <w:r w:rsidRPr="00382CED">
        <w:rPr>
          <w:color w:val="000000"/>
          <w:sz w:val="24"/>
        </w:rPr>
        <w:t>, Sherbrooke, 1929].</w:t>
      </w:r>
    </w:p>
    <w:p w14:paraId="73784079" w14:textId="77777777" w:rsidR="00786AA5" w:rsidRPr="00382CED" w:rsidRDefault="00786AA5" w:rsidP="00786AA5">
      <w:pPr>
        <w:spacing w:after="240"/>
        <w:ind w:left="360" w:hanging="360"/>
        <w:jc w:val="both"/>
        <w:rPr>
          <w:color w:val="000000"/>
          <w:sz w:val="24"/>
          <w:lang w:val="fr-FR"/>
        </w:rPr>
      </w:pPr>
      <w:r w:rsidRPr="00382CED">
        <w:rPr>
          <w:smallCaps/>
          <w:color w:val="000000"/>
          <w:sz w:val="24"/>
        </w:rPr>
        <w:t>Dorion, Hélène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La vita. I suoi fragili passaggi</w:t>
      </w:r>
      <w:r w:rsidRPr="00382CED">
        <w:rPr>
          <w:color w:val="000000"/>
          <w:sz w:val="24"/>
        </w:rPr>
        <w:t xml:space="preserve">, </w:t>
      </w:r>
      <w:r w:rsidRPr="00382CED">
        <w:rPr>
          <w:sz w:val="24"/>
        </w:rPr>
        <w:t>trad. di Pignati, Lamberto</w:t>
      </w:r>
      <w:r w:rsidRPr="00382CED">
        <w:rPr>
          <w:color w:val="000000"/>
          <w:sz w:val="24"/>
        </w:rPr>
        <w:t xml:space="preserve">, coll. </w:t>
      </w:r>
      <w:r w:rsidRPr="00382CED">
        <w:rPr>
          <w:color w:val="000000"/>
          <w:sz w:val="24"/>
          <w:lang w:val="fr-FR"/>
        </w:rPr>
        <w:t>“Zeta Internazionale”, Pasian di Prato (Udine), Campanotto, 2000, pp. 148</w:t>
      </w:r>
      <w:r w:rsidRPr="00382CED">
        <w:rPr>
          <w:color w:val="FF0000"/>
          <w:sz w:val="24"/>
          <w:lang w:val="fr-FR"/>
        </w:rPr>
        <w:t xml:space="preserve"> </w:t>
      </w:r>
      <w:r w:rsidRPr="00382CED">
        <w:rPr>
          <w:color w:val="000000"/>
          <w:sz w:val="24"/>
          <w:lang w:val="fr-FR"/>
        </w:rPr>
        <w:t>[</w:t>
      </w:r>
      <w:r w:rsidRPr="00382CED">
        <w:rPr>
          <w:i/>
          <w:color w:val="000000"/>
          <w:sz w:val="24"/>
          <w:lang w:val="fr-FR"/>
        </w:rPr>
        <w:t>La vie, ses fragiles passages,</w:t>
      </w:r>
      <w:r w:rsidRPr="00382CED">
        <w:rPr>
          <w:color w:val="000000"/>
          <w:sz w:val="24"/>
          <w:lang w:val="fr-FR"/>
        </w:rPr>
        <w:t xml:space="preserve"> Chaillé-sous-les-Ormeaux, Le Dé bleu, 1990].</w:t>
      </w:r>
    </w:p>
    <w:p w14:paraId="674E57AB" w14:textId="77777777" w:rsidR="00786AA5" w:rsidRPr="00382CED" w:rsidRDefault="00786AA5" w:rsidP="00786AA5">
      <w:pPr>
        <w:spacing w:after="240"/>
        <w:ind w:left="360" w:hanging="360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>Giguère, Roland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Adorabile donna delle nevi</w:t>
      </w:r>
      <w:r w:rsidRPr="00382CED">
        <w:rPr>
          <w:color w:val="000000"/>
          <w:sz w:val="24"/>
        </w:rPr>
        <w:t>, trad. di Bellettato, Angelo, “Uomini e Libri”, VII, 35, ottobre 1971 [</w:t>
      </w:r>
      <w:r w:rsidRPr="00382CED">
        <w:rPr>
          <w:i/>
          <w:color w:val="000000"/>
          <w:sz w:val="24"/>
        </w:rPr>
        <w:t>Adorable femme des neiges</w:t>
      </w:r>
      <w:r w:rsidRPr="00382CED">
        <w:rPr>
          <w:color w:val="000000"/>
          <w:sz w:val="24"/>
        </w:rPr>
        <w:t xml:space="preserve">, in </w:t>
      </w:r>
      <w:r w:rsidRPr="00382CED">
        <w:rPr>
          <w:i/>
          <w:color w:val="000000"/>
          <w:sz w:val="24"/>
        </w:rPr>
        <w:t>L’âge de la parole</w:t>
      </w:r>
      <w:r w:rsidRPr="00382CED">
        <w:rPr>
          <w:color w:val="000000"/>
          <w:sz w:val="24"/>
        </w:rPr>
        <w:t>, Montréal, Éd. de l’Hexagone, 1965].</w:t>
      </w:r>
    </w:p>
    <w:p w14:paraId="438622BF" w14:textId="77777777" w:rsidR="00786AA5" w:rsidRPr="00382CED" w:rsidRDefault="00786AA5" w:rsidP="00786AA5">
      <w:pPr>
        <w:spacing w:after="240"/>
        <w:ind w:left="360" w:hanging="360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>Giguère, Roland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L'età della parola</w:t>
      </w:r>
      <w:r w:rsidRPr="00382CED">
        <w:rPr>
          <w:color w:val="000000"/>
          <w:sz w:val="24"/>
        </w:rPr>
        <w:t>, trad., introd. e cura di  Novelli, Novella, coll. “Dal mondo intero”, Roma, Bulzoni, 1983, pp. 156 [</w:t>
      </w:r>
      <w:r w:rsidRPr="00382CED">
        <w:rPr>
          <w:i/>
          <w:color w:val="000000"/>
          <w:sz w:val="24"/>
        </w:rPr>
        <w:t>L’âge de la parole</w:t>
      </w:r>
      <w:r w:rsidRPr="00382CED">
        <w:rPr>
          <w:color w:val="000000"/>
          <w:sz w:val="24"/>
        </w:rPr>
        <w:t>, Montréal, Éd. de l’Hexagone, 1965]. Testo francese a fronte.</w:t>
      </w:r>
    </w:p>
    <w:p w14:paraId="0BEFDB3F" w14:textId="77777777" w:rsidR="00786AA5" w:rsidRPr="00382CED" w:rsidRDefault="00786AA5" w:rsidP="00786AA5">
      <w:pPr>
        <w:spacing w:after="240"/>
        <w:ind w:left="360" w:hanging="360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>Hébert, Anne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Io sono la terra e l’acqua</w:t>
      </w:r>
      <w:r w:rsidRPr="00382CED">
        <w:rPr>
          <w:color w:val="000000"/>
          <w:sz w:val="24"/>
        </w:rPr>
        <w:t xml:space="preserve">, trad. di Pompejano, Valeria; </w:t>
      </w:r>
      <w:r w:rsidRPr="00382CED">
        <w:rPr>
          <w:i/>
          <w:color w:val="000000"/>
          <w:sz w:val="24"/>
        </w:rPr>
        <w:t>Canadiana</w:t>
      </w:r>
      <w:r w:rsidRPr="00382CED">
        <w:rPr>
          <w:color w:val="000000"/>
          <w:sz w:val="24"/>
        </w:rPr>
        <w:t xml:space="preserve">. </w:t>
      </w:r>
      <w:r w:rsidRPr="00382CED">
        <w:rPr>
          <w:i/>
          <w:color w:val="000000"/>
          <w:sz w:val="24"/>
        </w:rPr>
        <w:t>Aspetti della storia e della letteratura canadese</w:t>
      </w:r>
      <w:r w:rsidRPr="00382CED">
        <w:rPr>
          <w:color w:val="000000"/>
          <w:sz w:val="24"/>
        </w:rPr>
        <w:t>, a cura di Codignola, Luca, Venezia, Marsilio, 1978 [</w:t>
      </w:r>
      <w:r w:rsidRPr="00382CED">
        <w:rPr>
          <w:i/>
          <w:color w:val="000000"/>
          <w:sz w:val="24"/>
        </w:rPr>
        <w:t>Je suis la terre et l’eau</w:t>
      </w:r>
      <w:r w:rsidRPr="00382CED">
        <w:rPr>
          <w:color w:val="000000"/>
          <w:sz w:val="24"/>
        </w:rPr>
        <w:t xml:space="preserve">, in </w:t>
      </w:r>
      <w:r w:rsidRPr="00382CED">
        <w:rPr>
          <w:i/>
          <w:color w:val="000000"/>
          <w:sz w:val="24"/>
        </w:rPr>
        <w:t>Mystères de la parole</w:t>
      </w:r>
      <w:r w:rsidRPr="00382CED">
        <w:rPr>
          <w:color w:val="000000"/>
          <w:sz w:val="24"/>
        </w:rPr>
        <w:t>, Paris, Éd. du Seuil, 1960].</w:t>
      </w:r>
    </w:p>
    <w:p w14:paraId="0BBABBE8" w14:textId="77777777" w:rsidR="00786AA5" w:rsidRPr="00382CED" w:rsidRDefault="00786AA5" w:rsidP="00786AA5">
      <w:pPr>
        <w:spacing w:after="240"/>
        <w:ind w:left="360" w:hanging="360"/>
        <w:jc w:val="both"/>
        <w:rPr>
          <w:sz w:val="24"/>
        </w:rPr>
      </w:pPr>
      <w:r w:rsidRPr="00382CED">
        <w:rPr>
          <w:smallCaps/>
          <w:color w:val="000000"/>
          <w:sz w:val="24"/>
        </w:rPr>
        <w:t>Hébert, Anne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Gli offesi</w:t>
      </w:r>
      <w:r w:rsidRPr="00382CED">
        <w:rPr>
          <w:color w:val="000000"/>
          <w:sz w:val="24"/>
        </w:rPr>
        <w:t xml:space="preserve">, trad. di Jannini, Pasquale A., </w:t>
      </w:r>
      <w:r w:rsidRPr="00382CED">
        <w:rPr>
          <w:i/>
          <w:color w:val="000000"/>
          <w:sz w:val="24"/>
        </w:rPr>
        <w:t>Canadiana. Aspetti della storia e della letteratura canadese</w:t>
      </w:r>
      <w:r w:rsidRPr="00382CED">
        <w:rPr>
          <w:color w:val="000000"/>
          <w:sz w:val="24"/>
        </w:rPr>
        <w:t>, a cura di Codignola, Luca, Venezia, Marsilio, 1978 [</w:t>
      </w:r>
      <w:r w:rsidRPr="00382CED">
        <w:rPr>
          <w:i/>
          <w:color w:val="000000"/>
          <w:sz w:val="24"/>
        </w:rPr>
        <w:t>Les offensés</w:t>
      </w:r>
      <w:r w:rsidRPr="00382CED">
        <w:rPr>
          <w:color w:val="000000"/>
          <w:sz w:val="24"/>
        </w:rPr>
        <w:t xml:space="preserve">, in </w:t>
      </w:r>
      <w:r w:rsidRPr="00382CED">
        <w:rPr>
          <w:i/>
          <w:color w:val="000000"/>
          <w:sz w:val="24"/>
        </w:rPr>
        <w:t>Le jour n’a d’égal que la nuit</w:t>
      </w:r>
      <w:r w:rsidRPr="00382CED">
        <w:rPr>
          <w:color w:val="000000"/>
          <w:sz w:val="24"/>
        </w:rPr>
        <w:t>, Paris, Éd. du Seuil, 1992].</w:t>
      </w:r>
    </w:p>
    <w:p w14:paraId="15C779B7" w14:textId="77777777" w:rsidR="00786AA5" w:rsidRPr="00382CED" w:rsidRDefault="00786AA5" w:rsidP="00786AA5">
      <w:pPr>
        <w:spacing w:after="240"/>
        <w:ind w:left="360" w:hanging="360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>Hénault, Gilles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Segnali per i veggenti. Poesie 1941-1962</w:t>
      </w:r>
      <w:r w:rsidRPr="00382CED">
        <w:rPr>
          <w:color w:val="000000"/>
          <w:sz w:val="24"/>
        </w:rPr>
        <w:t xml:space="preserve">, trad., introd. e cura di Nissim, Liana, coll. </w:t>
      </w:r>
      <w:r w:rsidRPr="00382CED">
        <w:rPr>
          <w:color w:val="000000"/>
          <w:sz w:val="24"/>
          <w:lang w:val="fr-FR"/>
        </w:rPr>
        <w:t>“Dal mondo intero”, Roma, Bulzoni, 1985, pp. 192 [</w:t>
      </w:r>
      <w:r w:rsidRPr="00382CED">
        <w:rPr>
          <w:i/>
          <w:color w:val="000000"/>
          <w:sz w:val="24"/>
          <w:lang w:val="fr-FR"/>
        </w:rPr>
        <w:t>Signaux pour les voyants</w:t>
      </w:r>
      <w:r w:rsidRPr="00382CED">
        <w:rPr>
          <w:color w:val="000000"/>
          <w:sz w:val="24"/>
          <w:lang w:val="fr-FR"/>
        </w:rPr>
        <w:t xml:space="preserve">, Montréal, Éd. de l’Hexagone, 1972]. </w:t>
      </w:r>
      <w:r w:rsidRPr="00382CED">
        <w:rPr>
          <w:color w:val="000000"/>
          <w:sz w:val="24"/>
        </w:rPr>
        <w:t>Testo francese a fronte.</w:t>
      </w:r>
    </w:p>
    <w:p w14:paraId="2095316E" w14:textId="77777777" w:rsidR="00786AA5" w:rsidRPr="00382CED" w:rsidRDefault="00786AA5" w:rsidP="00786AA5">
      <w:pPr>
        <w:spacing w:after="240"/>
        <w:ind w:left="360" w:hanging="360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>Lapointe, Paul-Marie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Il reale assoluto e altre “scritture”</w:t>
      </w:r>
      <w:r w:rsidRPr="00382CED">
        <w:rPr>
          <w:color w:val="000000"/>
          <w:sz w:val="24"/>
        </w:rPr>
        <w:t xml:space="preserve">, trad., introd. e cura di Mossetto, Anna Paola, coll. </w:t>
      </w:r>
      <w:r w:rsidRPr="00382CED">
        <w:rPr>
          <w:color w:val="000000"/>
          <w:sz w:val="24"/>
          <w:lang w:val="fr-FR"/>
        </w:rPr>
        <w:t>“Dal mondo intero”, Roma, Bulzoni, 1983, pp. 183 [</w:t>
      </w:r>
      <w:r w:rsidRPr="00382CED">
        <w:rPr>
          <w:i/>
          <w:color w:val="000000"/>
          <w:sz w:val="24"/>
          <w:lang w:val="fr-FR"/>
        </w:rPr>
        <w:t>Le Réel absolu</w:t>
      </w:r>
      <w:r w:rsidRPr="00382CED">
        <w:rPr>
          <w:color w:val="000000"/>
          <w:sz w:val="24"/>
          <w:lang w:val="fr-FR"/>
        </w:rPr>
        <w:t xml:space="preserve">, Montréal, Éd. de l’Hexagone, 1971; </w:t>
      </w:r>
      <w:r w:rsidRPr="00382CED">
        <w:rPr>
          <w:i/>
          <w:color w:val="000000"/>
          <w:sz w:val="24"/>
          <w:lang w:val="fr-FR"/>
        </w:rPr>
        <w:t>Écritures</w:t>
      </w:r>
      <w:r w:rsidRPr="00382CED">
        <w:rPr>
          <w:color w:val="000000"/>
          <w:sz w:val="24"/>
          <w:lang w:val="fr-FR"/>
        </w:rPr>
        <w:t xml:space="preserve">, Outremont, L’Obsidienne, 1971; </w:t>
      </w:r>
      <w:r w:rsidRPr="00382CED">
        <w:rPr>
          <w:i/>
          <w:color w:val="000000"/>
          <w:sz w:val="24"/>
          <w:lang w:val="fr-FR"/>
        </w:rPr>
        <w:t>Tableaux de l’Amoureuse</w:t>
      </w:r>
      <w:r w:rsidRPr="00382CED">
        <w:rPr>
          <w:color w:val="000000"/>
          <w:sz w:val="24"/>
          <w:lang w:val="fr-FR"/>
        </w:rPr>
        <w:t xml:space="preserve">, Montréal, Éd. de l’Hexagone, 1974]. </w:t>
      </w:r>
      <w:r w:rsidRPr="00382CED">
        <w:rPr>
          <w:color w:val="000000"/>
          <w:sz w:val="24"/>
        </w:rPr>
        <w:t>Testo francese a fronte.</w:t>
      </w:r>
    </w:p>
    <w:p w14:paraId="16961B89" w14:textId="77777777" w:rsidR="00786AA5" w:rsidRPr="00382CED" w:rsidRDefault="00786AA5" w:rsidP="00786AA5">
      <w:pPr>
        <w:spacing w:after="240"/>
        <w:ind w:left="360" w:hanging="360"/>
        <w:jc w:val="both"/>
        <w:rPr>
          <w:color w:val="000000"/>
          <w:sz w:val="24"/>
        </w:rPr>
      </w:pPr>
      <w:r w:rsidRPr="00382CED">
        <w:rPr>
          <w:smallCaps/>
          <w:sz w:val="24"/>
          <w:szCs w:val="24"/>
        </w:rPr>
        <w:t>Marchand, Olivier</w:t>
      </w:r>
      <w:r w:rsidRPr="00382CED">
        <w:rPr>
          <w:sz w:val="24"/>
          <w:szCs w:val="24"/>
        </w:rPr>
        <w:t xml:space="preserve">, </w:t>
      </w:r>
      <w:r w:rsidRPr="00382CED">
        <w:rPr>
          <w:smallCaps/>
          <w:sz w:val="24"/>
          <w:szCs w:val="24"/>
        </w:rPr>
        <w:t>Miron, Gaston,</w:t>
      </w:r>
      <w:r w:rsidRPr="00382CED">
        <w:rPr>
          <w:i/>
          <w:iCs/>
          <w:sz w:val="24"/>
          <w:szCs w:val="24"/>
        </w:rPr>
        <w:t xml:space="preserve"> Deux sangs ~ Sangue doppio</w:t>
      </w:r>
      <w:r w:rsidRPr="00382CED">
        <w:rPr>
          <w:sz w:val="24"/>
          <w:szCs w:val="24"/>
        </w:rPr>
        <w:t xml:space="preserve">, trad., e cura di Selvaggio, Mario, avant-propos di Marchand, Olivier, prefaz. di Dotoli, Giovanni, </w:t>
      </w:r>
      <w:r w:rsidRPr="00382CED">
        <w:rPr>
          <w:sz w:val="24"/>
          <w:szCs w:val="24"/>
        </w:rPr>
        <w:lastRenderedPageBreak/>
        <w:t>postface di Beaudet, Marie-Andrée, illustrazioni di Viti, Vincenzo, “Poesia e Racconto n. 60”, Fasano-Paris, Schena-Alain Baudry &amp; Cie, 2009, pp. 204 [</w:t>
      </w:r>
      <w:r w:rsidRPr="00382CED">
        <w:rPr>
          <w:rFonts w:eastAsia="Calibri"/>
          <w:i/>
          <w:sz w:val="24"/>
          <w:szCs w:val="24"/>
        </w:rPr>
        <w:t>Deux sangs</w:t>
      </w:r>
      <w:r w:rsidRPr="00382CED">
        <w:rPr>
          <w:rFonts w:eastAsia="Calibri"/>
          <w:sz w:val="24"/>
          <w:szCs w:val="24"/>
        </w:rPr>
        <w:t xml:space="preserve">, Montréal, </w:t>
      </w:r>
      <w:r w:rsidRPr="00382CED">
        <w:rPr>
          <w:color w:val="000000"/>
          <w:sz w:val="24"/>
        </w:rPr>
        <w:t>Éd. de l’Hexagone, 1953].</w:t>
      </w:r>
    </w:p>
    <w:p w14:paraId="17AB10B1" w14:textId="77777777" w:rsidR="00786AA5" w:rsidRPr="00382CED" w:rsidRDefault="00786AA5" w:rsidP="00786AA5">
      <w:pPr>
        <w:spacing w:after="240"/>
        <w:ind w:left="360" w:hanging="360"/>
        <w:jc w:val="both"/>
        <w:rPr>
          <w:sz w:val="24"/>
          <w:szCs w:val="24"/>
          <w:lang w:val="fr-FR"/>
        </w:rPr>
      </w:pPr>
      <w:r w:rsidRPr="00382CED">
        <w:rPr>
          <w:smallCaps/>
          <w:sz w:val="24"/>
          <w:szCs w:val="24"/>
        </w:rPr>
        <w:t>Marchand, Olivier</w:t>
      </w:r>
      <w:r w:rsidRPr="00382CED">
        <w:rPr>
          <w:sz w:val="24"/>
          <w:szCs w:val="24"/>
        </w:rPr>
        <w:t xml:space="preserve">, </w:t>
      </w:r>
      <w:r w:rsidRPr="00382CED">
        <w:rPr>
          <w:i/>
          <w:iCs/>
          <w:sz w:val="24"/>
          <w:szCs w:val="24"/>
        </w:rPr>
        <w:t>Crier que je vis ~ Grida vitali</w:t>
      </w:r>
      <w:r w:rsidRPr="00382CED">
        <w:rPr>
          <w:sz w:val="24"/>
          <w:szCs w:val="24"/>
        </w:rPr>
        <w:t xml:space="preserve">, trad. e cura di Selvaggio, Mario, avant-propos di Marchand, Olivier, prefaz. di Dotoli, Giovanni, postface di Jacobée-Sivry, Éric, illustrazioni di Viti, Vincenzo; in appendice </w:t>
      </w:r>
      <w:r w:rsidRPr="00382CED">
        <w:rPr>
          <w:i/>
          <w:iCs/>
          <w:sz w:val="24"/>
          <w:szCs w:val="24"/>
        </w:rPr>
        <w:t>Poèmes d’au revoir. Poesie di commiato</w:t>
      </w:r>
      <w:r w:rsidRPr="00382CED">
        <w:rPr>
          <w:sz w:val="24"/>
          <w:szCs w:val="24"/>
        </w:rPr>
        <w:t xml:space="preserve">, trad. di Del Mondo, Annalisa, “Poesia e Racconto n. 65”, Fasano-Paris, Schena-Alain Baudry &amp; Cie, 2010, pp. 131. </w:t>
      </w:r>
      <w:r w:rsidRPr="00382CED">
        <w:rPr>
          <w:sz w:val="24"/>
          <w:szCs w:val="24"/>
          <w:lang w:val="fr-FR"/>
        </w:rPr>
        <w:t>[</w:t>
      </w:r>
      <w:r w:rsidRPr="00382CED">
        <w:rPr>
          <w:i/>
          <w:sz w:val="24"/>
          <w:szCs w:val="24"/>
          <w:lang w:val="fr-FR"/>
        </w:rPr>
        <w:t>Crier que je vis</w:t>
      </w:r>
      <w:r w:rsidRPr="00382CED">
        <w:rPr>
          <w:rFonts w:eastAsia="Calibri"/>
          <w:sz w:val="24"/>
          <w:szCs w:val="24"/>
          <w:lang w:val="fr-FR"/>
        </w:rPr>
        <w:t xml:space="preserve">, </w:t>
      </w:r>
      <w:r w:rsidRPr="00382CED">
        <w:rPr>
          <w:sz w:val="24"/>
          <w:szCs w:val="24"/>
          <w:lang w:val="fr-FR"/>
        </w:rPr>
        <w:t>coll. “Les Matinaux”,</w:t>
      </w:r>
      <w:r w:rsidRPr="00382CED">
        <w:rPr>
          <w:rFonts w:eastAsia="Calibri"/>
          <w:sz w:val="24"/>
          <w:szCs w:val="24"/>
          <w:lang w:val="fr-FR"/>
        </w:rPr>
        <w:t xml:space="preserve"> Montréal, </w:t>
      </w:r>
      <w:r w:rsidRPr="00382CED">
        <w:rPr>
          <w:color w:val="000000"/>
          <w:sz w:val="24"/>
          <w:szCs w:val="24"/>
          <w:lang w:val="fr-FR"/>
        </w:rPr>
        <w:t>Éd. de l’Hexagone, 1958].</w:t>
      </w:r>
    </w:p>
    <w:p w14:paraId="18AC1970" w14:textId="77777777" w:rsidR="00786AA5" w:rsidRPr="00382CED" w:rsidRDefault="00786AA5" w:rsidP="00786AA5">
      <w:pPr>
        <w:spacing w:after="240"/>
        <w:ind w:left="360" w:hanging="360"/>
        <w:jc w:val="both"/>
        <w:rPr>
          <w:smallCaps/>
          <w:color w:val="000000"/>
          <w:sz w:val="24"/>
          <w:szCs w:val="24"/>
        </w:rPr>
      </w:pPr>
      <w:r w:rsidRPr="00382CED">
        <w:rPr>
          <w:smallCaps/>
          <w:sz w:val="24"/>
          <w:szCs w:val="24"/>
        </w:rPr>
        <w:t>Miron, Gaston</w:t>
      </w:r>
      <w:r w:rsidRPr="00382CED">
        <w:rPr>
          <w:sz w:val="24"/>
          <w:szCs w:val="24"/>
        </w:rPr>
        <w:t xml:space="preserve">, </w:t>
      </w:r>
      <w:r w:rsidRPr="00382CED">
        <w:rPr>
          <w:i/>
          <w:iCs/>
          <w:sz w:val="24"/>
          <w:szCs w:val="24"/>
        </w:rPr>
        <w:t>Femme sans fin ~ Donna senza fine</w:t>
      </w:r>
      <w:r w:rsidRPr="00382CED">
        <w:rPr>
          <w:sz w:val="24"/>
          <w:szCs w:val="24"/>
        </w:rPr>
        <w:t>, trad., nota bio-bibliografica e cura di Selvaggio, Mario, préface di Beaudet, Marie-Andrée, introd. di Dotoli, Giovanni, illustrazioni di Viti, Vincenzo, “Poesia e Racconto n. 55”, Fasano, Schena, 2008, pp. 134 [</w:t>
      </w:r>
      <w:r w:rsidRPr="00382CED">
        <w:rPr>
          <w:rFonts w:eastAsia="Calibri"/>
          <w:sz w:val="24"/>
          <w:szCs w:val="24"/>
        </w:rPr>
        <w:t xml:space="preserve">“Femme sans fin”, in </w:t>
      </w:r>
      <w:r w:rsidRPr="00382CED">
        <w:rPr>
          <w:rFonts w:eastAsia="Calibri"/>
          <w:i/>
          <w:iCs/>
          <w:sz w:val="24"/>
          <w:szCs w:val="24"/>
        </w:rPr>
        <w:t xml:space="preserve">Possibles, </w:t>
      </w:r>
      <w:r w:rsidRPr="00382CED">
        <w:rPr>
          <w:rFonts w:eastAsia="Calibri"/>
          <w:sz w:val="24"/>
          <w:szCs w:val="24"/>
        </w:rPr>
        <w:t>vol. 4, n. 3-4, 1980, pp. 272-284]. Testo francese a fronte.</w:t>
      </w:r>
    </w:p>
    <w:p w14:paraId="1D58ADF0" w14:textId="77777777" w:rsidR="00786AA5" w:rsidRPr="00382CED" w:rsidRDefault="00786AA5" w:rsidP="00786AA5">
      <w:pPr>
        <w:spacing w:after="240"/>
        <w:ind w:left="360" w:hanging="360"/>
        <w:jc w:val="both"/>
        <w:rPr>
          <w:sz w:val="24"/>
          <w:lang w:val="fr-FR"/>
        </w:rPr>
      </w:pPr>
      <w:r w:rsidRPr="00382CED">
        <w:rPr>
          <w:smallCaps/>
          <w:color w:val="000000"/>
          <w:sz w:val="24"/>
        </w:rPr>
        <w:t>Miron, Gaston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La marcia all’amore</w:t>
      </w:r>
      <w:r w:rsidRPr="00382CED">
        <w:rPr>
          <w:color w:val="000000"/>
          <w:sz w:val="24"/>
        </w:rPr>
        <w:t xml:space="preserve"> [frammenti], trad. e introd. di Bellettato, Angelo, </w:t>
      </w:r>
      <w:r w:rsidRPr="00382CED">
        <w:rPr>
          <w:i/>
          <w:color w:val="000000"/>
          <w:sz w:val="24"/>
        </w:rPr>
        <w:t xml:space="preserve">Poesia del Québec. </w:t>
      </w:r>
      <w:r w:rsidRPr="00382CED">
        <w:rPr>
          <w:i/>
          <w:color w:val="000000"/>
          <w:sz w:val="24"/>
          <w:lang w:val="fr-FR"/>
        </w:rPr>
        <w:t>Poeti del Québec</w:t>
      </w:r>
      <w:r w:rsidRPr="00382CED">
        <w:rPr>
          <w:color w:val="000000"/>
          <w:sz w:val="24"/>
          <w:lang w:val="fr-FR"/>
        </w:rPr>
        <w:t xml:space="preserve">, “L’Approdo Letterario”, 54, 1971 </w:t>
      </w:r>
      <w:r w:rsidRPr="00382CED">
        <w:rPr>
          <w:sz w:val="24"/>
          <w:lang w:val="fr-FR"/>
        </w:rPr>
        <w:t>[</w:t>
      </w:r>
      <w:r w:rsidRPr="00382CED">
        <w:rPr>
          <w:i/>
          <w:sz w:val="24"/>
          <w:lang w:val="fr-FR"/>
        </w:rPr>
        <w:t>La Marche à l’amour</w:t>
      </w:r>
      <w:r w:rsidRPr="00382CED">
        <w:rPr>
          <w:sz w:val="24"/>
          <w:lang w:val="fr-FR"/>
        </w:rPr>
        <w:t xml:space="preserve">, in </w:t>
      </w:r>
      <w:r w:rsidRPr="00382CED">
        <w:rPr>
          <w:i/>
          <w:color w:val="000000"/>
          <w:sz w:val="24"/>
          <w:lang w:val="fr-FR"/>
        </w:rPr>
        <w:t>L’Homme rapaillé</w:t>
      </w:r>
      <w:r w:rsidRPr="00382CED">
        <w:rPr>
          <w:color w:val="000000"/>
          <w:sz w:val="24"/>
          <w:lang w:val="fr-FR"/>
        </w:rPr>
        <w:t>, Montréal, Presses de l’Université de Montréal, 1970</w:t>
      </w:r>
      <w:r w:rsidRPr="00382CED">
        <w:rPr>
          <w:sz w:val="24"/>
          <w:lang w:val="fr-FR"/>
        </w:rPr>
        <w:t>].</w:t>
      </w:r>
    </w:p>
    <w:p w14:paraId="6E159844" w14:textId="77777777" w:rsidR="00786AA5" w:rsidRPr="00382CED" w:rsidRDefault="00786AA5" w:rsidP="00786AA5">
      <w:pPr>
        <w:spacing w:after="240"/>
        <w:ind w:left="360" w:hanging="360"/>
        <w:jc w:val="both"/>
        <w:rPr>
          <w:color w:val="000000"/>
          <w:sz w:val="24"/>
          <w:lang w:val="fr-FR"/>
        </w:rPr>
      </w:pPr>
      <w:r w:rsidRPr="00382CED">
        <w:rPr>
          <w:smallCaps/>
          <w:color w:val="000000"/>
          <w:sz w:val="24"/>
          <w:lang w:val="fr-FR"/>
        </w:rPr>
        <w:t>Miron</w:t>
      </w:r>
      <w:r w:rsidRPr="00382CED">
        <w:rPr>
          <w:smallCaps/>
          <w:sz w:val="24"/>
          <w:lang w:val="fr-FR"/>
        </w:rPr>
        <w:t>, Gaston</w:t>
      </w:r>
      <w:r w:rsidRPr="00382CED">
        <w:rPr>
          <w:sz w:val="24"/>
          <w:lang w:val="fr-FR"/>
        </w:rPr>
        <w:t xml:space="preserve">, </w:t>
      </w:r>
      <w:r w:rsidRPr="00382CED">
        <w:rPr>
          <w:i/>
          <w:sz w:val="24"/>
          <w:lang w:val="fr-FR"/>
        </w:rPr>
        <w:t>L’amore e il militante</w:t>
      </w:r>
      <w:r w:rsidRPr="00382CED">
        <w:rPr>
          <w:sz w:val="24"/>
          <w:lang w:val="fr-FR"/>
        </w:rPr>
        <w:t xml:space="preserve"> [frammenti], trad. di Bellettato, Angelo, “Uomini e Libri”, VII, 35, ottobre 1971 [</w:t>
      </w:r>
      <w:r w:rsidRPr="00382CED">
        <w:rPr>
          <w:i/>
          <w:sz w:val="24"/>
          <w:lang w:val="fr-FR"/>
        </w:rPr>
        <w:t>L’Amour et le militant</w:t>
      </w:r>
      <w:r w:rsidRPr="00382CED">
        <w:rPr>
          <w:sz w:val="24"/>
          <w:lang w:val="fr-FR"/>
        </w:rPr>
        <w:t xml:space="preserve">, in </w:t>
      </w:r>
      <w:r w:rsidRPr="00382CED">
        <w:rPr>
          <w:i/>
          <w:color w:val="000000"/>
          <w:sz w:val="24"/>
          <w:lang w:val="fr-FR"/>
        </w:rPr>
        <w:t>L’Homme rapaillé</w:t>
      </w:r>
      <w:r w:rsidRPr="00382CED">
        <w:rPr>
          <w:color w:val="000000"/>
          <w:sz w:val="24"/>
          <w:lang w:val="fr-FR"/>
        </w:rPr>
        <w:t>, Montréal, Presses de l’Université de Montréal, 1970</w:t>
      </w:r>
      <w:r w:rsidRPr="00382CED">
        <w:rPr>
          <w:sz w:val="24"/>
          <w:lang w:val="fr-FR"/>
        </w:rPr>
        <w:t>].</w:t>
      </w:r>
    </w:p>
    <w:p w14:paraId="4D7F5EDD" w14:textId="77777777" w:rsidR="00786AA5" w:rsidRPr="00382CED" w:rsidRDefault="00786AA5" w:rsidP="00786AA5">
      <w:pPr>
        <w:spacing w:after="240"/>
        <w:ind w:left="360" w:hanging="360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>Miron, Gaston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L’uomo rappezzato</w:t>
      </w:r>
      <w:r w:rsidRPr="00382CED">
        <w:rPr>
          <w:color w:val="000000"/>
          <w:sz w:val="24"/>
        </w:rPr>
        <w:t xml:space="preserve">, trad. di Zoppi, Sergio, introd. di Jannini, Pasquale A., coll. </w:t>
      </w:r>
      <w:r w:rsidRPr="00382CED">
        <w:rPr>
          <w:color w:val="000000"/>
          <w:sz w:val="24"/>
          <w:lang w:val="fr-FR"/>
        </w:rPr>
        <w:t>“Dal mondo intero</w:t>
      </w:r>
      <w:r w:rsidRPr="00382CED">
        <w:rPr>
          <w:sz w:val="24"/>
          <w:lang w:val="fr-FR"/>
        </w:rPr>
        <w:t>”</w:t>
      </w:r>
      <w:r w:rsidRPr="00382CED">
        <w:rPr>
          <w:color w:val="000000"/>
          <w:sz w:val="24"/>
          <w:lang w:val="fr-FR"/>
        </w:rPr>
        <w:t>, Roma, Bulzoni, 1981, pp. 222 [</w:t>
      </w:r>
      <w:r w:rsidRPr="00382CED">
        <w:rPr>
          <w:i/>
          <w:color w:val="000000"/>
          <w:sz w:val="24"/>
          <w:lang w:val="fr-FR"/>
        </w:rPr>
        <w:t>L’Homme rapaillé</w:t>
      </w:r>
      <w:r w:rsidRPr="00382CED">
        <w:rPr>
          <w:color w:val="000000"/>
          <w:sz w:val="24"/>
          <w:lang w:val="fr-FR"/>
        </w:rPr>
        <w:t xml:space="preserve">, Montréal, Presses de l’Université de Montréal, 1970]. </w:t>
      </w:r>
      <w:r w:rsidRPr="00382CED">
        <w:rPr>
          <w:color w:val="000000"/>
          <w:sz w:val="24"/>
        </w:rPr>
        <w:t>Testo francese a fronte.</w:t>
      </w:r>
    </w:p>
    <w:p w14:paraId="2A672F5C" w14:textId="77777777" w:rsidR="00786AA5" w:rsidRPr="00382CED" w:rsidRDefault="00786AA5" w:rsidP="00786AA5">
      <w:pPr>
        <w:spacing w:after="240"/>
        <w:ind w:left="357" w:hanging="357"/>
        <w:jc w:val="both"/>
        <w:rPr>
          <w:sz w:val="24"/>
          <w:lang w:val="fr-FR"/>
        </w:rPr>
      </w:pPr>
      <w:r w:rsidRPr="00382CED">
        <w:rPr>
          <w:smallCaps/>
          <w:color w:val="000000"/>
          <w:sz w:val="24"/>
        </w:rPr>
        <w:t>Miron</w:t>
      </w:r>
      <w:r w:rsidRPr="00382CED">
        <w:rPr>
          <w:smallCaps/>
          <w:sz w:val="24"/>
        </w:rPr>
        <w:t>, Gaston</w:t>
      </w:r>
      <w:r w:rsidRPr="00382CED">
        <w:rPr>
          <w:sz w:val="24"/>
        </w:rPr>
        <w:t xml:space="preserve">, </w:t>
      </w:r>
      <w:r w:rsidRPr="00382CED">
        <w:rPr>
          <w:i/>
          <w:sz w:val="24"/>
        </w:rPr>
        <w:t>La marcia all’amore</w:t>
      </w:r>
      <w:r w:rsidRPr="00382CED">
        <w:rPr>
          <w:sz w:val="24"/>
        </w:rPr>
        <w:t xml:space="preserve"> e</w:t>
      </w:r>
      <w:r w:rsidRPr="00382CED">
        <w:rPr>
          <w:i/>
          <w:sz w:val="24"/>
        </w:rPr>
        <w:t xml:space="preserve"> L’amore e il militante</w:t>
      </w:r>
      <w:r w:rsidRPr="00382CED">
        <w:rPr>
          <w:sz w:val="24"/>
        </w:rPr>
        <w:t xml:space="preserve">, trad. di Bellettato, Angelo, prefaz. di Baldacci, Luigi </w:t>
      </w:r>
      <w:r w:rsidRPr="00382CED">
        <w:rPr>
          <w:color w:val="000000"/>
          <w:sz w:val="24"/>
        </w:rPr>
        <w:t xml:space="preserve">con un ricordo di </w:t>
      </w:r>
      <w:r w:rsidRPr="00382CED">
        <w:rPr>
          <w:sz w:val="24"/>
        </w:rPr>
        <w:t xml:space="preserve">Scrivano, Riccardo, coll. </w:t>
      </w:r>
      <w:r w:rsidRPr="00382CED">
        <w:rPr>
          <w:sz w:val="24"/>
          <w:lang w:val="fr-FR"/>
        </w:rPr>
        <w:t>“Poeti stranieri”, Cittadella (Padova), Rebellato, 1972, pp. 47 [</w:t>
      </w:r>
      <w:r w:rsidRPr="00382CED">
        <w:rPr>
          <w:i/>
          <w:sz w:val="24"/>
          <w:lang w:val="fr-FR"/>
        </w:rPr>
        <w:t xml:space="preserve">La Marche à l’amour </w:t>
      </w:r>
      <w:r w:rsidRPr="00382CED">
        <w:rPr>
          <w:sz w:val="24"/>
          <w:lang w:val="fr-FR"/>
        </w:rPr>
        <w:t>e</w:t>
      </w:r>
      <w:r w:rsidRPr="00382CED">
        <w:rPr>
          <w:i/>
          <w:sz w:val="24"/>
          <w:lang w:val="fr-FR"/>
        </w:rPr>
        <w:t xml:space="preserve"> L’Amour et le militant</w:t>
      </w:r>
      <w:r w:rsidRPr="00382CED">
        <w:rPr>
          <w:sz w:val="24"/>
          <w:lang w:val="fr-FR"/>
        </w:rPr>
        <w:t xml:space="preserve">, in </w:t>
      </w:r>
      <w:r w:rsidRPr="00382CED">
        <w:rPr>
          <w:i/>
          <w:color w:val="000000"/>
          <w:sz w:val="24"/>
          <w:lang w:val="fr-FR"/>
        </w:rPr>
        <w:t>L’Homme rapaillé</w:t>
      </w:r>
      <w:r w:rsidRPr="00382CED">
        <w:rPr>
          <w:color w:val="000000"/>
          <w:sz w:val="24"/>
          <w:lang w:val="fr-FR"/>
        </w:rPr>
        <w:t>, Montréal, Presses de l’Université de Montréal, 1970</w:t>
      </w:r>
      <w:r w:rsidRPr="00382CED">
        <w:rPr>
          <w:sz w:val="24"/>
          <w:lang w:val="fr-FR"/>
        </w:rPr>
        <w:t>].</w:t>
      </w:r>
    </w:p>
    <w:p w14:paraId="5390A58D" w14:textId="77777777" w:rsidR="00786AA5" w:rsidRPr="00382CED" w:rsidRDefault="00786AA5" w:rsidP="00786AA5">
      <w:pPr>
        <w:spacing w:after="240"/>
        <w:ind w:left="357" w:hanging="357"/>
        <w:jc w:val="both"/>
        <w:rPr>
          <w:color w:val="000000"/>
          <w:sz w:val="24"/>
          <w:lang w:val="fr-FR"/>
        </w:rPr>
      </w:pPr>
      <w:r w:rsidRPr="00382CED">
        <w:rPr>
          <w:smallCaps/>
          <w:color w:val="000000"/>
          <w:sz w:val="24"/>
          <w:lang w:val="fr-FR"/>
        </w:rPr>
        <w:t>Miron</w:t>
      </w:r>
      <w:r w:rsidRPr="00382CED">
        <w:rPr>
          <w:smallCaps/>
          <w:sz w:val="24"/>
          <w:lang w:val="fr-FR"/>
        </w:rPr>
        <w:t>, Gaston</w:t>
      </w:r>
      <w:r w:rsidRPr="00382CED">
        <w:rPr>
          <w:sz w:val="24"/>
          <w:lang w:val="fr-FR"/>
        </w:rPr>
        <w:t xml:space="preserve">, </w:t>
      </w:r>
      <w:r w:rsidRPr="00382CED">
        <w:rPr>
          <w:i/>
          <w:sz w:val="24"/>
          <w:lang w:val="fr-FR"/>
        </w:rPr>
        <w:t>Frammento della valle</w:t>
      </w:r>
      <w:r w:rsidRPr="00382CED">
        <w:rPr>
          <w:sz w:val="24"/>
          <w:lang w:val="fr-FR"/>
        </w:rPr>
        <w:t>, trad. di Prontera, Anna Rita, “Linea d’ombra”, n. 108, ottobre 1995 [</w:t>
      </w:r>
      <w:r w:rsidRPr="00382CED">
        <w:rPr>
          <w:i/>
          <w:sz w:val="24"/>
          <w:lang w:val="fr-FR"/>
        </w:rPr>
        <w:t>Fragment de la vallée</w:t>
      </w:r>
      <w:r w:rsidRPr="00382CED">
        <w:rPr>
          <w:sz w:val="24"/>
          <w:lang w:val="fr-FR"/>
        </w:rPr>
        <w:t xml:space="preserve">, in </w:t>
      </w:r>
      <w:r w:rsidRPr="00382CED">
        <w:rPr>
          <w:i/>
          <w:color w:val="000000"/>
          <w:sz w:val="24"/>
          <w:lang w:val="fr-FR"/>
        </w:rPr>
        <w:t>Courtepointes</w:t>
      </w:r>
      <w:r w:rsidRPr="00382CED">
        <w:rPr>
          <w:color w:val="000000"/>
          <w:sz w:val="24"/>
          <w:lang w:val="fr-FR"/>
        </w:rPr>
        <w:t>, Ottawa, Éditions de l’Université d’Ottawa – Département des lettres françaises, 1975].</w:t>
      </w:r>
    </w:p>
    <w:p w14:paraId="6F2BF6D9" w14:textId="77777777" w:rsidR="00786AA5" w:rsidRPr="00382CED" w:rsidRDefault="00786AA5" w:rsidP="00786AA5">
      <w:pPr>
        <w:spacing w:after="240"/>
        <w:ind w:left="360" w:hanging="360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>Nelligan, Émile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Il recital degli angeli</w:t>
      </w:r>
      <w:r w:rsidRPr="00382CED">
        <w:rPr>
          <w:color w:val="000000"/>
          <w:sz w:val="24"/>
        </w:rPr>
        <w:t xml:space="preserve">, trad. e nota di Bonato, Lucia, introd. di Beausoleil, Claude, coll. </w:t>
      </w:r>
      <w:r w:rsidRPr="00382CED">
        <w:rPr>
          <w:sz w:val="24"/>
        </w:rPr>
        <w:t>“</w:t>
      </w:r>
      <w:r w:rsidRPr="00382CED">
        <w:rPr>
          <w:color w:val="000000"/>
          <w:sz w:val="24"/>
        </w:rPr>
        <w:t>Dal mondo intero</w:t>
      </w:r>
      <w:r w:rsidRPr="00382CED">
        <w:rPr>
          <w:sz w:val="24"/>
        </w:rPr>
        <w:t>”</w:t>
      </w:r>
      <w:r w:rsidRPr="00382CED">
        <w:rPr>
          <w:color w:val="000000"/>
          <w:sz w:val="24"/>
        </w:rPr>
        <w:t>, Roma, Bulzoni, 1995, pp. 164 [</w:t>
      </w:r>
      <w:r w:rsidRPr="00382CED">
        <w:rPr>
          <w:i/>
          <w:color w:val="000000"/>
          <w:sz w:val="24"/>
        </w:rPr>
        <w:t>Le récital des anges</w:t>
      </w:r>
      <w:r w:rsidRPr="00382CED">
        <w:rPr>
          <w:color w:val="000000"/>
          <w:sz w:val="24"/>
        </w:rPr>
        <w:t>, Ottawa, Éd. Fides, 1952]. Testo francese a fronte.</w:t>
      </w:r>
    </w:p>
    <w:p w14:paraId="04A9E0DE" w14:textId="77777777" w:rsidR="00786AA5" w:rsidRPr="00382CED" w:rsidRDefault="00786AA5" w:rsidP="00786AA5">
      <w:pPr>
        <w:spacing w:after="240"/>
        <w:ind w:left="360" w:hanging="360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>Ouellette, Fernand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Nella notte, il mare e altre poesie</w:t>
      </w:r>
      <w:r w:rsidRPr="00382CED">
        <w:rPr>
          <w:color w:val="000000"/>
          <w:sz w:val="24"/>
        </w:rPr>
        <w:t xml:space="preserve">, trad. e cura di Emina Martinetto, Antonella, introd. di Mossetto, Anna Paola, coll. </w:t>
      </w:r>
      <w:r w:rsidRPr="00382CED">
        <w:rPr>
          <w:sz w:val="24"/>
          <w:lang w:val="fr-FR"/>
        </w:rPr>
        <w:t>“</w:t>
      </w:r>
      <w:r w:rsidRPr="00382CED">
        <w:rPr>
          <w:color w:val="000000"/>
          <w:sz w:val="24"/>
          <w:lang w:val="fr-FR"/>
        </w:rPr>
        <w:t>Dal mondo intero</w:t>
      </w:r>
      <w:r w:rsidRPr="00382CED">
        <w:rPr>
          <w:sz w:val="24"/>
          <w:lang w:val="fr-FR"/>
        </w:rPr>
        <w:t>”</w:t>
      </w:r>
      <w:r w:rsidRPr="00382CED">
        <w:rPr>
          <w:color w:val="000000"/>
          <w:sz w:val="24"/>
          <w:lang w:val="fr-FR"/>
        </w:rPr>
        <w:t>, Roma, Bulzoni, 1986, pp. 184 [</w:t>
      </w:r>
      <w:r w:rsidRPr="00382CED">
        <w:rPr>
          <w:i/>
          <w:color w:val="000000"/>
          <w:sz w:val="24"/>
          <w:lang w:val="fr-FR"/>
        </w:rPr>
        <w:t>Poésie</w:t>
      </w:r>
      <w:r w:rsidRPr="00382CED">
        <w:rPr>
          <w:color w:val="000000"/>
          <w:sz w:val="24"/>
          <w:lang w:val="fr-FR"/>
        </w:rPr>
        <w:t xml:space="preserve">, Montréal, Éd. de l’Hexagone, 1972; </w:t>
      </w:r>
      <w:r w:rsidRPr="00382CED">
        <w:rPr>
          <w:i/>
          <w:color w:val="000000"/>
          <w:sz w:val="24"/>
          <w:lang w:val="fr-FR"/>
        </w:rPr>
        <w:t>En la nuit, la mer</w:t>
      </w:r>
      <w:r w:rsidRPr="00382CED">
        <w:rPr>
          <w:color w:val="000000"/>
          <w:sz w:val="24"/>
          <w:lang w:val="fr-FR"/>
        </w:rPr>
        <w:t xml:space="preserve">, Montréal, Éd. de l’Hexagone, 1981]. </w:t>
      </w:r>
      <w:r w:rsidRPr="00382CED">
        <w:rPr>
          <w:color w:val="000000"/>
          <w:sz w:val="24"/>
        </w:rPr>
        <w:t>Testo francese a fronte.</w:t>
      </w:r>
    </w:p>
    <w:p w14:paraId="042445D8" w14:textId="77777777" w:rsidR="00786AA5" w:rsidRPr="00382CED" w:rsidRDefault="00786AA5" w:rsidP="00786AA5">
      <w:pPr>
        <w:spacing w:after="240"/>
        <w:ind w:left="360" w:hanging="360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lastRenderedPageBreak/>
        <w:t>Phelps, Anthony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Immobile viaggiatrice di Picas</w:t>
      </w:r>
      <w:r w:rsidRPr="00382CED">
        <w:rPr>
          <w:color w:val="000000"/>
          <w:sz w:val="24"/>
        </w:rPr>
        <w:t>, trad. di Emina, Antonella, Torino, La Rosa editrice, 2000 [</w:t>
      </w:r>
      <w:r w:rsidRPr="00382CED">
        <w:rPr>
          <w:i/>
          <w:color w:val="000000"/>
          <w:sz w:val="24"/>
        </w:rPr>
        <w:t>Immobile voyageuse de Picas</w:t>
      </w:r>
      <w:r w:rsidRPr="00382CED">
        <w:rPr>
          <w:color w:val="000000"/>
          <w:sz w:val="24"/>
        </w:rPr>
        <w:t>, Montréal, Éd. du CIDIHCA, 2000].</w:t>
      </w:r>
    </w:p>
    <w:p w14:paraId="7E9834D9" w14:textId="77777777" w:rsidR="00786AA5" w:rsidRPr="00382CED" w:rsidRDefault="00786AA5" w:rsidP="00786AA5">
      <w:pPr>
        <w:spacing w:after="240"/>
        <w:ind w:left="360" w:hanging="360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>Pilon, Jean-Guy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Come acqua rattenuta</w:t>
      </w:r>
      <w:r w:rsidRPr="00382CED">
        <w:rPr>
          <w:color w:val="000000"/>
          <w:sz w:val="24"/>
        </w:rPr>
        <w:t xml:space="preserve">, trad. e introd. di Jannini, Pasquale A., coll. </w:t>
      </w:r>
      <w:r w:rsidRPr="00382CED">
        <w:rPr>
          <w:sz w:val="24"/>
        </w:rPr>
        <w:t>“</w:t>
      </w:r>
      <w:r w:rsidRPr="00382CED">
        <w:rPr>
          <w:color w:val="000000"/>
          <w:sz w:val="24"/>
        </w:rPr>
        <w:t>Dal mondo intero</w:t>
      </w:r>
      <w:r w:rsidRPr="00382CED">
        <w:rPr>
          <w:sz w:val="24"/>
        </w:rPr>
        <w:t>”</w:t>
      </w:r>
      <w:r w:rsidRPr="00382CED">
        <w:rPr>
          <w:color w:val="000000"/>
          <w:sz w:val="24"/>
        </w:rPr>
        <w:t>, Roma, Bulzoni, 1988, pp. 174</w:t>
      </w:r>
      <w:r w:rsidRPr="00382CED">
        <w:rPr>
          <w:i/>
          <w:color w:val="000000"/>
          <w:sz w:val="24"/>
        </w:rPr>
        <w:t xml:space="preserve"> </w:t>
      </w:r>
      <w:r w:rsidRPr="00382CED">
        <w:rPr>
          <w:color w:val="000000"/>
          <w:sz w:val="24"/>
        </w:rPr>
        <w:t>[</w:t>
      </w:r>
      <w:r w:rsidRPr="00382CED">
        <w:rPr>
          <w:i/>
          <w:color w:val="000000"/>
          <w:sz w:val="24"/>
        </w:rPr>
        <w:t>Comme eau retenue</w:t>
      </w:r>
      <w:r w:rsidRPr="00382CED">
        <w:rPr>
          <w:color w:val="000000"/>
          <w:sz w:val="24"/>
        </w:rPr>
        <w:t>, Montréal, Éd. de l’Hexagone, 1969]. Testo francese a fronte.</w:t>
      </w:r>
    </w:p>
    <w:p w14:paraId="303070AE" w14:textId="77777777" w:rsidR="00786AA5" w:rsidRPr="00382CED" w:rsidRDefault="00786AA5" w:rsidP="00786AA5">
      <w:pPr>
        <w:spacing w:after="120"/>
        <w:ind w:left="357" w:hanging="357"/>
        <w:jc w:val="both"/>
        <w:rPr>
          <w:color w:val="000000"/>
          <w:sz w:val="22"/>
        </w:rPr>
      </w:pPr>
      <w:r w:rsidRPr="00382CED">
        <w:rPr>
          <w:smallCaps/>
          <w:color w:val="000000"/>
          <w:sz w:val="24"/>
        </w:rPr>
        <w:t>Saint-Denys Garneau, Hector (de)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Poèmes choisis / Poesie scelte</w:t>
      </w:r>
      <w:r w:rsidRPr="00382CED">
        <w:rPr>
          <w:color w:val="000000"/>
          <w:sz w:val="24"/>
        </w:rPr>
        <w:t xml:space="preserve">, scelta e presentazione di Dorion, Hélène, trad. e prefaz. di Zito, Marina, coll. </w:t>
      </w:r>
      <w:r w:rsidRPr="00382CED">
        <w:rPr>
          <w:color w:val="000000"/>
          <w:sz w:val="24"/>
          <w:lang w:val="fr-FR"/>
        </w:rPr>
        <w:t xml:space="preserve">“Résonance”, St-Hippolyte (Québec) / Napoli, Éditions du Noroît / Istituto Universitario Orientale, 1996, 189 pp. </w:t>
      </w:r>
      <w:r w:rsidRPr="00382CED">
        <w:rPr>
          <w:color w:val="000000"/>
          <w:sz w:val="24"/>
        </w:rPr>
        <w:t>Testo francese a fronte. Contiene:</w:t>
      </w:r>
    </w:p>
    <w:p w14:paraId="4D5F82D3" w14:textId="77777777" w:rsidR="00786AA5" w:rsidRPr="00382CED" w:rsidRDefault="00786AA5" w:rsidP="00786AA5">
      <w:pPr>
        <w:spacing w:after="120"/>
        <w:ind w:left="426" w:hanging="66"/>
        <w:jc w:val="both"/>
        <w:rPr>
          <w:color w:val="000000"/>
          <w:sz w:val="22"/>
        </w:rPr>
      </w:pPr>
      <w:r>
        <w:rPr>
          <w:i/>
          <w:color w:val="000000"/>
          <w:sz w:val="22"/>
        </w:rPr>
        <w:t xml:space="preserve">- </w:t>
      </w:r>
      <w:r w:rsidRPr="00382CED">
        <w:rPr>
          <w:i/>
          <w:color w:val="000000"/>
          <w:sz w:val="22"/>
        </w:rPr>
        <w:t>Sguardi e giochi nello spazio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Regards et jeux dans l’espace</w:t>
      </w:r>
      <w:r w:rsidRPr="00382CED">
        <w:rPr>
          <w:color w:val="000000"/>
          <w:sz w:val="22"/>
        </w:rPr>
        <w:t>]</w:t>
      </w:r>
      <w:r>
        <w:rPr>
          <w:color w:val="000000"/>
          <w:sz w:val="22"/>
        </w:rPr>
        <w:t>.</w:t>
      </w:r>
    </w:p>
    <w:p w14:paraId="642ABAA8" w14:textId="77777777" w:rsidR="00786AA5" w:rsidRPr="00382CED" w:rsidRDefault="00786AA5" w:rsidP="00786AA5">
      <w:pPr>
        <w:spacing w:after="60"/>
        <w:ind w:left="540" w:hanging="181"/>
        <w:jc w:val="both"/>
        <w:rPr>
          <w:color w:val="000000"/>
          <w:sz w:val="22"/>
        </w:rPr>
      </w:pPr>
      <w:r w:rsidRPr="00382CED">
        <w:rPr>
          <w:i/>
          <w:color w:val="000000"/>
          <w:sz w:val="22"/>
        </w:rPr>
        <w:t>- Giochi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Jeux</w:t>
      </w:r>
      <w:r w:rsidRPr="00382CED">
        <w:rPr>
          <w:color w:val="000000"/>
          <w:sz w:val="22"/>
        </w:rPr>
        <w:t xml:space="preserve">]: </w:t>
      </w:r>
      <w:r w:rsidRPr="00382CED">
        <w:rPr>
          <w:i/>
          <w:color w:val="000000"/>
          <w:sz w:val="22"/>
        </w:rPr>
        <w:t xml:space="preserve"> E là senza appoggio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C’est là sans appui</w:t>
      </w:r>
      <w:r w:rsidRPr="00382CED">
        <w:rPr>
          <w:color w:val="000000"/>
          <w:sz w:val="22"/>
        </w:rPr>
        <w:t xml:space="preserve">]; </w:t>
      </w:r>
      <w:r w:rsidRPr="00382CED">
        <w:rPr>
          <w:i/>
          <w:color w:val="000000"/>
          <w:sz w:val="22"/>
        </w:rPr>
        <w:t>Il gioco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Le jeu</w:t>
      </w:r>
      <w:r w:rsidRPr="00382CED">
        <w:rPr>
          <w:color w:val="000000"/>
          <w:sz w:val="22"/>
        </w:rPr>
        <w:t xml:space="preserve">]; </w:t>
      </w:r>
      <w:r w:rsidRPr="00382CED">
        <w:rPr>
          <w:i/>
          <w:color w:val="000000"/>
          <w:sz w:val="22"/>
        </w:rPr>
        <w:t>Spettacolo della danza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Spectacle de la danse</w:t>
      </w:r>
      <w:r w:rsidRPr="00382CED">
        <w:rPr>
          <w:color w:val="000000"/>
          <w:sz w:val="22"/>
        </w:rPr>
        <w:t>]</w:t>
      </w:r>
      <w:r>
        <w:rPr>
          <w:color w:val="000000"/>
          <w:sz w:val="22"/>
        </w:rPr>
        <w:t>.</w:t>
      </w:r>
    </w:p>
    <w:p w14:paraId="5647AF59" w14:textId="77777777" w:rsidR="00786AA5" w:rsidRPr="00382CED" w:rsidRDefault="00786AA5" w:rsidP="00786AA5">
      <w:pPr>
        <w:spacing w:after="60"/>
        <w:ind w:left="540" w:hanging="181"/>
        <w:jc w:val="both"/>
        <w:rPr>
          <w:color w:val="000000"/>
          <w:sz w:val="22"/>
          <w:lang w:val="fr-FR"/>
        </w:rPr>
      </w:pPr>
      <w:r w:rsidRPr="00382CED">
        <w:rPr>
          <w:i/>
          <w:color w:val="000000"/>
          <w:sz w:val="22"/>
          <w:lang w:val="fr-FR"/>
        </w:rPr>
        <w:t>- Bambini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Les enfants</w:t>
      </w:r>
      <w:r w:rsidRPr="00382CED">
        <w:rPr>
          <w:color w:val="000000"/>
          <w:sz w:val="22"/>
          <w:lang w:val="fr-FR"/>
        </w:rPr>
        <w:t>]:</w:t>
      </w:r>
      <w:r w:rsidRPr="00382CED">
        <w:rPr>
          <w:i/>
          <w:color w:val="000000"/>
          <w:sz w:val="22"/>
          <w:lang w:val="fr-FR"/>
        </w:rPr>
        <w:t xml:space="preserve"> I bambini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Les enfants</w:t>
      </w:r>
      <w:r w:rsidRPr="00382CED">
        <w:rPr>
          <w:color w:val="000000"/>
          <w:sz w:val="22"/>
          <w:lang w:val="fr-FR"/>
        </w:rPr>
        <w:t>];</w:t>
      </w:r>
      <w:r w:rsidRPr="00382CED">
        <w:rPr>
          <w:i/>
          <w:color w:val="000000"/>
          <w:sz w:val="22"/>
          <w:lang w:val="fr-FR"/>
        </w:rPr>
        <w:t xml:space="preserve"> Ritratto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Portrait</w:t>
      </w:r>
      <w:r w:rsidRPr="00382CED">
        <w:rPr>
          <w:color w:val="000000"/>
          <w:sz w:val="22"/>
          <w:lang w:val="fr-FR"/>
        </w:rPr>
        <w:t>]</w:t>
      </w:r>
      <w:r>
        <w:rPr>
          <w:color w:val="000000"/>
          <w:sz w:val="22"/>
          <w:lang w:val="fr-FR"/>
        </w:rPr>
        <w:t>.</w:t>
      </w:r>
    </w:p>
    <w:p w14:paraId="171ECDE3" w14:textId="77777777" w:rsidR="00786AA5" w:rsidRPr="00382CED" w:rsidRDefault="00786AA5" w:rsidP="00786AA5">
      <w:pPr>
        <w:spacing w:after="60"/>
        <w:ind w:left="540" w:hanging="181"/>
        <w:jc w:val="both"/>
        <w:rPr>
          <w:color w:val="000000"/>
          <w:sz w:val="22"/>
          <w:lang w:val="fr-FR"/>
        </w:rPr>
      </w:pPr>
      <w:r w:rsidRPr="00382CED">
        <w:rPr>
          <w:i/>
          <w:color w:val="000000"/>
          <w:sz w:val="22"/>
          <w:lang w:val="fr-FR"/>
        </w:rPr>
        <w:t>- Bozzetti all’aperto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Esquisses en plein air</w:t>
      </w:r>
      <w:r w:rsidRPr="00382CED">
        <w:rPr>
          <w:color w:val="000000"/>
          <w:sz w:val="22"/>
          <w:lang w:val="fr-FR"/>
        </w:rPr>
        <w:t xml:space="preserve">]: </w:t>
      </w:r>
      <w:r w:rsidRPr="00382CED">
        <w:rPr>
          <w:i/>
          <w:color w:val="000000"/>
          <w:sz w:val="22"/>
          <w:lang w:val="fr-FR"/>
        </w:rPr>
        <w:t>Gli olmi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Les ormes</w:t>
      </w:r>
      <w:r w:rsidRPr="00382CED">
        <w:rPr>
          <w:color w:val="000000"/>
          <w:sz w:val="22"/>
          <w:lang w:val="fr-FR"/>
        </w:rPr>
        <w:t xml:space="preserve">]; </w:t>
      </w:r>
      <w:r w:rsidRPr="00382CED">
        <w:rPr>
          <w:i/>
          <w:color w:val="000000"/>
          <w:sz w:val="22"/>
          <w:lang w:val="fr-FR"/>
        </w:rPr>
        <w:t>Salici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Saules</w:t>
      </w:r>
      <w:r w:rsidRPr="00382CED">
        <w:rPr>
          <w:color w:val="000000"/>
          <w:sz w:val="22"/>
          <w:lang w:val="fr-FR"/>
        </w:rPr>
        <w:t xml:space="preserve">]; </w:t>
      </w:r>
      <w:r w:rsidRPr="00382CED">
        <w:rPr>
          <w:i/>
          <w:color w:val="000000"/>
          <w:sz w:val="22"/>
          <w:lang w:val="fr-FR"/>
        </w:rPr>
        <w:t>Pini contro luce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Pins à contre-jour</w:t>
      </w:r>
      <w:r w:rsidRPr="00382CED">
        <w:rPr>
          <w:color w:val="000000"/>
          <w:sz w:val="22"/>
          <w:lang w:val="fr-FR"/>
        </w:rPr>
        <w:t>]</w:t>
      </w:r>
      <w:r>
        <w:rPr>
          <w:color w:val="000000"/>
          <w:sz w:val="22"/>
          <w:lang w:val="fr-FR"/>
        </w:rPr>
        <w:t>.</w:t>
      </w:r>
    </w:p>
    <w:p w14:paraId="13CD4E2A" w14:textId="77777777" w:rsidR="00786AA5" w:rsidRPr="00382CED" w:rsidRDefault="00786AA5" w:rsidP="00786AA5">
      <w:pPr>
        <w:spacing w:after="60"/>
        <w:ind w:left="540" w:hanging="181"/>
        <w:jc w:val="both"/>
        <w:rPr>
          <w:color w:val="000000"/>
          <w:sz w:val="22"/>
          <w:lang w:val="fr-FR"/>
        </w:rPr>
      </w:pPr>
      <w:r w:rsidRPr="00382CED">
        <w:rPr>
          <w:i/>
          <w:color w:val="000000"/>
          <w:sz w:val="22"/>
          <w:lang w:val="fr-FR"/>
        </w:rPr>
        <w:t>- Due paesaggi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Deux paysages</w:t>
      </w:r>
      <w:r w:rsidRPr="00382CED">
        <w:rPr>
          <w:color w:val="000000"/>
          <w:sz w:val="22"/>
          <w:lang w:val="fr-FR"/>
        </w:rPr>
        <w:t xml:space="preserve">]: </w:t>
      </w:r>
      <w:r w:rsidRPr="00382CED">
        <w:rPr>
          <w:i/>
          <w:color w:val="000000"/>
          <w:sz w:val="22"/>
          <w:lang w:val="fr-FR"/>
        </w:rPr>
        <w:t>Paesaggio a due colori su fondo di cielo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Paysage en deux couleurs sur fond de ciel</w:t>
      </w:r>
      <w:r w:rsidRPr="00382CED">
        <w:rPr>
          <w:color w:val="000000"/>
          <w:sz w:val="22"/>
          <w:lang w:val="fr-FR"/>
        </w:rPr>
        <w:t xml:space="preserve">]; </w:t>
      </w:r>
      <w:r w:rsidRPr="00382CED">
        <w:rPr>
          <w:i/>
          <w:color w:val="000000"/>
          <w:sz w:val="22"/>
          <w:lang w:val="fr-FR"/>
        </w:rPr>
        <w:t>Un morto chiede da bere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Un mort demande à boire</w:t>
      </w:r>
      <w:r w:rsidRPr="00382CED">
        <w:rPr>
          <w:color w:val="000000"/>
          <w:sz w:val="22"/>
          <w:lang w:val="fr-FR"/>
        </w:rPr>
        <w:t>]</w:t>
      </w:r>
      <w:r>
        <w:rPr>
          <w:color w:val="000000"/>
          <w:sz w:val="22"/>
          <w:lang w:val="fr-FR"/>
        </w:rPr>
        <w:t>.</w:t>
      </w:r>
    </w:p>
    <w:p w14:paraId="463C6CC9" w14:textId="77777777" w:rsidR="00786AA5" w:rsidRPr="00382CED" w:rsidRDefault="00786AA5" w:rsidP="00786AA5">
      <w:pPr>
        <w:spacing w:after="60"/>
        <w:ind w:left="540" w:hanging="181"/>
        <w:jc w:val="both"/>
        <w:rPr>
          <w:color w:val="000000"/>
          <w:sz w:val="22"/>
          <w:lang w:val="fr-FR"/>
        </w:rPr>
      </w:pPr>
      <w:r w:rsidRPr="00382CED">
        <w:rPr>
          <w:i/>
          <w:color w:val="000000"/>
          <w:sz w:val="22"/>
          <w:lang w:val="fr-FR"/>
        </w:rPr>
        <w:t>- Da grigio a più nero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De gris en plus noir</w:t>
      </w:r>
      <w:r w:rsidRPr="00382CED">
        <w:rPr>
          <w:color w:val="000000"/>
          <w:sz w:val="22"/>
          <w:lang w:val="fr-FR"/>
        </w:rPr>
        <w:t xml:space="preserve">]: </w:t>
      </w:r>
      <w:r w:rsidRPr="00382CED">
        <w:rPr>
          <w:i/>
          <w:color w:val="000000"/>
          <w:sz w:val="22"/>
          <w:lang w:val="fr-FR"/>
        </w:rPr>
        <w:t>Casa chiusa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Maison fermée</w:t>
      </w:r>
      <w:r w:rsidRPr="00382CED">
        <w:rPr>
          <w:color w:val="000000"/>
          <w:sz w:val="22"/>
          <w:lang w:val="fr-FR"/>
        </w:rPr>
        <w:t>];</w:t>
      </w:r>
      <w:r w:rsidRPr="00382CED">
        <w:rPr>
          <w:i/>
          <w:color w:val="000000"/>
          <w:sz w:val="22"/>
          <w:lang w:val="fr-FR"/>
        </w:rPr>
        <w:t xml:space="preserve"> Febbre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Fièvre</w:t>
      </w:r>
      <w:r w:rsidRPr="00382CED">
        <w:rPr>
          <w:color w:val="000000"/>
          <w:sz w:val="22"/>
          <w:lang w:val="fr-FR"/>
        </w:rPr>
        <w:t>]</w:t>
      </w:r>
      <w:r>
        <w:rPr>
          <w:color w:val="000000"/>
          <w:sz w:val="22"/>
          <w:lang w:val="fr-FR"/>
        </w:rPr>
        <w:t>.</w:t>
      </w:r>
    </w:p>
    <w:p w14:paraId="17263875" w14:textId="77777777" w:rsidR="00786AA5" w:rsidRPr="00382CED" w:rsidRDefault="00786AA5" w:rsidP="00786AA5">
      <w:pPr>
        <w:spacing w:after="60"/>
        <w:ind w:left="540" w:hanging="181"/>
        <w:jc w:val="both"/>
        <w:rPr>
          <w:color w:val="000000"/>
          <w:sz w:val="22"/>
          <w:lang w:val="fr-FR"/>
        </w:rPr>
      </w:pPr>
      <w:r w:rsidRPr="00382CED">
        <w:rPr>
          <w:i/>
          <w:color w:val="000000"/>
          <w:sz w:val="22"/>
          <w:lang w:val="fr-FR"/>
        </w:rPr>
        <w:t>- Fazione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Faction</w:t>
      </w:r>
      <w:r w:rsidRPr="00382CED">
        <w:rPr>
          <w:color w:val="000000"/>
          <w:sz w:val="22"/>
          <w:lang w:val="fr-FR"/>
        </w:rPr>
        <w:t xml:space="preserve">]: </w:t>
      </w:r>
      <w:r w:rsidRPr="00382CED">
        <w:rPr>
          <w:i/>
          <w:color w:val="000000"/>
          <w:sz w:val="22"/>
          <w:lang w:val="fr-FR"/>
        </w:rPr>
        <w:t>Inizio perpetuo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Commencement perpétuel</w:t>
      </w:r>
      <w:r w:rsidRPr="00382CED">
        <w:rPr>
          <w:color w:val="000000"/>
          <w:sz w:val="22"/>
          <w:lang w:val="fr-FR"/>
        </w:rPr>
        <w:t xml:space="preserve">]; </w:t>
      </w:r>
      <w:r w:rsidRPr="00382CED">
        <w:rPr>
          <w:i/>
          <w:color w:val="000000"/>
          <w:sz w:val="22"/>
          <w:lang w:val="fr-FR"/>
        </w:rPr>
        <w:t>Anticamente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Autrefois</w:t>
      </w:r>
      <w:r w:rsidRPr="00382CED">
        <w:rPr>
          <w:color w:val="000000"/>
          <w:sz w:val="22"/>
          <w:lang w:val="fr-FR"/>
        </w:rPr>
        <w:t xml:space="preserve">]; </w:t>
      </w:r>
      <w:r w:rsidRPr="00382CED">
        <w:rPr>
          <w:i/>
          <w:color w:val="000000"/>
          <w:sz w:val="22"/>
          <w:lang w:val="fr-FR"/>
        </w:rPr>
        <w:t>Fazione</w:t>
      </w:r>
      <w:r w:rsidRPr="00382CED">
        <w:rPr>
          <w:color w:val="000000"/>
          <w:sz w:val="22"/>
          <w:lang w:val="fr-FR"/>
        </w:rPr>
        <w:t xml:space="preserve"> [</w:t>
      </w:r>
      <w:r w:rsidRPr="00382CED">
        <w:rPr>
          <w:i/>
          <w:color w:val="000000"/>
          <w:sz w:val="22"/>
          <w:lang w:val="fr-FR"/>
        </w:rPr>
        <w:t>Faction</w:t>
      </w:r>
      <w:r w:rsidRPr="00382CED">
        <w:rPr>
          <w:color w:val="000000"/>
          <w:sz w:val="22"/>
          <w:lang w:val="fr-FR"/>
        </w:rPr>
        <w:t>]</w:t>
      </w:r>
      <w:r>
        <w:rPr>
          <w:color w:val="000000"/>
          <w:sz w:val="22"/>
          <w:lang w:val="fr-FR"/>
        </w:rPr>
        <w:t>.</w:t>
      </w:r>
    </w:p>
    <w:p w14:paraId="3050A763" w14:textId="77777777" w:rsidR="00786AA5" w:rsidRPr="00382CED" w:rsidRDefault="00786AA5" w:rsidP="00786AA5">
      <w:pPr>
        <w:spacing w:after="240"/>
        <w:ind w:left="540" w:hanging="181"/>
        <w:jc w:val="both"/>
        <w:rPr>
          <w:color w:val="000000"/>
          <w:sz w:val="22"/>
        </w:rPr>
      </w:pPr>
      <w:r w:rsidRPr="00382CED">
        <w:rPr>
          <w:i/>
          <w:color w:val="000000"/>
          <w:sz w:val="22"/>
        </w:rPr>
        <w:t>- Senza titolo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Sans titre</w:t>
      </w:r>
      <w:r w:rsidRPr="00382CED">
        <w:rPr>
          <w:color w:val="000000"/>
          <w:sz w:val="22"/>
        </w:rPr>
        <w:t xml:space="preserve">]: </w:t>
      </w:r>
      <w:r w:rsidRPr="00382CED">
        <w:rPr>
          <w:i/>
          <w:color w:val="000000"/>
          <w:sz w:val="22"/>
        </w:rPr>
        <w:t>Credevi tutto tranquillo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Tu croyais tout tranquille</w:t>
      </w:r>
      <w:r w:rsidRPr="00382CED">
        <w:rPr>
          <w:color w:val="000000"/>
          <w:sz w:val="22"/>
        </w:rPr>
        <w:t xml:space="preserve">]; </w:t>
      </w:r>
      <w:r w:rsidRPr="00382CED">
        <w:rPr>
          <w:i/>
          <w:color w:val="000000"/>
          <w:sz w:val="22"/>
        </w:rPr>
        <w:t>Che possiamo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Qu’est-ce qu’on peut</w:t>
      </w:r>
      <w:r w:rsidRPr="00382CED">
        <w:rPr>
          <w:color w:val="000000"/>
          <w:sz w:val="22"/>
        </w:rPr>
        <w:t xml:space="preserve">]; </w:t>
      </w:r>
      <w:r w:rsidRPr="00382CED">
        <w:rPr>
          <w:i/>
          <w:color w:val="000000"/>
          <w:sz w:val="22"/>
        </w:rPr>
        <w:t>Piccola fine del mondo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Petite fin du monde</w:t>
      </w:r>
      <w:r w:rsidRPr="00382CED">
        <w:rPr>
          <w:color w:val="000000"/>
          <w:sz w:val="22"/>
        </w:rPr>
        <w:t xml:space="preserve">]; </w:t>
      </w:r>
      <w:r w:rsidRPr="00382CED">
        <w:rPr>
          <w:i/>
          <w:color w:val="000000"/>
          <w:sz w:val="22"/>
        </w:rPr>
        <w:t>Accoglienza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Accueil</w:t>
      </w:r>
      <w:r w:rsidRPr="00382CED">
        <w:rPr>
          <w:color w:val="000000"/>
          <w:sz w:val="22"/>
        </w:rPr>
        <w:t xml:space="preserve">]; </w:t>
      </w:r>
      <w:r w:rsidRPr="00382CED">
        <w:rPr>
          <w:i/>
          <w:color w:val="000000"/>
          <w:sz w:val="22"/>
        </w:rPr>
        <w:t>Gabbia d’uccello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Cage d’oiseau</w:t>
      </w:r>
      <w:r w:rsidRPr="00382CED">
        <w:rPr>
          <w:color w:val="000000"/>
          <w:sz w:val="22"/>
        </w:rPr>
        <w:t xml:space="preserve">]; </w:t>
      </w:r>
      <w:r w:rsidRPr="00382CED">
        <w:rPr>
          <w:i/>
          <w:color w:val="000000"/>
          <w:sz w:val="22"/>
        </w:rPr>
        <w:t>Accompagnamento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Accompagnement</w:t>
      </w:r>
      <w:r w:rsidRPr="00382CED">
        <w:rPr>
          <w:color w:val="000000"/>
          <w:sz w:val="22"/>
        </w:rPr>
        <w:t>]</w:t>
      </w:r>
      <w:r>
        <w:rPr>
          <w:color w:val="000000"/>
          <w:sz w:val="22"/>
        </w:rPr>
        <w:t>.</w:t>
      </w:r>
    </w:p>
    <w:p w14:paraId="2132545D" w14:textId="77777777" w:rsidR="00786AA5" w:rsidRPr="00382CED" w:rsidRDefault="00786AA5" w:rsidP="00786AA5">
      <w:pPr>
        <w:spacing w:after="120"/>
        <w:ind w:left="360"/>
        <w:jc w:val="both"/>
        <w:rPr>
          <w:color w:val="000000"/>
          <w:sz w:val="22"/>
        </w:rPr>
      </w:pPr>
      <w:r w:rsidRPr="00382CED">
        <w:rPr>
          <w:i/>
          <w:color w:val="000000"/>
          <w:sz w:val="22"/>
        </w:rPr>
        <w:t>Poesie ritrovate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Poèmes retrouvés</w:t>
      </w:r>
      <w:r w:rsidRPr="00382CED">
        <w:rPr>
          <w:color w:val="000000"/>
          <w:sz w:val="22"/>
        </w:rPr>
        <w:t>]</w:t>
      </w:r>
      <w:r>
        <w:rPr>
          <w:color w:val="000000"/>
          <w:sz w:val="22"/>
        </w:rPr>
        <w:t>.</w:t>
      </w:r>
    </w:p>
    <w:p w14:paraId="22DB2DA2" w14:textId="77777777" w:rsidR="00786AA5" w:rsidRPr="00382CED" w:rsidRDefault="00786AA5" w:rsidP="00786AA5">
      <w:pPr>
        <w:spacing w:after="120"/>
        <w:ind w:left="540" w:hanging="181"/>
        <w:jc w:val="both"/>
        <w:rPr>
          <w:color w:val="000000"/>
          <w:sz w:val="22"/>
          <w:lang w:val="fr-FR"/>
        </w:rPr>
      </w:pPr>
      <w:r w:rsidRPr="00382CED">
        <w:rPr>
          <w:i/>
          <w:color w:val="000000"/>
          <w:sz w:val="22"/>
        </w:rPr>
        <w:t>- Testi datati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Textes datés</w:t>
      </w:r>
      <w:r w:rsidRPr="00382CED">
        <w:rPr>
          <w:color w:val="000000"/>
          <w:sz w:val="22"/>
        </w:rPr>
        <w:t xml:space="preserve">]: </w:t>
      </w:r>
      <w:r w:rsidRPr="00382CED">
        <w:rPr>
          <w:i/>
          <w:color w:val="000000"/>
          <w:sz w:val="22"/>
        </w:rPr>
        <w:t>La mia casa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Ma maison</w:t>
      </w:r>
      <w:r w:rsidRPr="00382CED">
        <w:rPr>
          <w:color w:val="000000"/>
          <w:sz w:val="22"/>
        </w:rPr>
        <w:t xml:space="preserve">]; </w:t>
      </w:r>
      <w:r w:rsidRPr="00382CED">
        <w:rPr>
          <w:i/>
          <w:color w:val="000000"/>
          <w:sz w:val="22"/>
        </w:rPr>
        <w:t>Silenzio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Silence</w:t>
      </w:r>
      <w:r w:rsidRPr="00382CED">
        <w:rPr>
          <w:color w:val="000000"/>
          <w:sz w:val="22"/>
        </w:rPr>
        <w:t xml:space="preserve">]; </w:t>
      </w:r>
      <w:r w:rsidRPr="00382CED">
        <w:rPr>
          <w:i/>
          <w:color w:val="000000"/>
          <w:sz w:val="22"/>
        </w:rPr>
        <w:t xml:space="preserve">Eccoti verbo… </w:t>
      </w:r>
      <w:r w:rsidRPr="00382CED">
        <w:rPr>
          <w:color w:val="000000"/>
          <w:sz w:val="22"/>
        </w:rPr>
        <w:t>[</w:t>
      </w:r>
      <w:r w:rsidRPr="00382CED">
        <w:rPr>
          <w:i/>
          <w:color w:val="000000"/>
          <w:sz w:val="22"/>
        </w:rPr>
        <w:t>Te voilà verbe…</w:t>
      </w:r>
      <w:r w:rsidRPr="00382CED">
        <w:rPr>
          <w:color w:val="000000"/>
          <w:sz w:val="22"/>
        </w:rPr>
        <w:t xml:space="preserve">]; </w:t>
      </w:r>
      <w:r w:rsidRPr="00382CED">
        <w:rPr>
          <w:i/>
          <w:color w:val="000000"/>
          <w:sz w:val="22"/>
        </w:rPr>
        <w:t xml:space="preserve">Una poesia ha canticchiato tutto il giorno… </w:t>
      </w:r>
      <w:r w:rsidRPr="00382CED">
        <w:rPr>
          <w:color w:val="000000"/>
          <w:sz w:val="22"/>
          <w:lang w:val="fr-FR"/>
        </w:rPr>
        <w:t>[</w:t>
      </w:r>
      <w:r w:rsidRPr="00382CED">
        <w:rPr>
          <w:i/>
          <w:color w:val="000000"/>
          <w:sz w:val="22"/>
          <w:lang w:val="fr-FR"/>
        </w:rPr>
        <w:t>Un poème a chantonné tout le jour…</w:t>
      </w:r>
      <w:r w:rsidRPr="00382CED">
        <w:rPr>
          <w:color w:val="000000"/>
          <w:sz w:val="22"/>
          <w:lang w:val="fr-FR"/>
        </w:rPr>
        <w:t xml:space="preserve">]; </w:t>
      </w:r>
      <w:r w:rsidRPr="00382CED">
        <w:rPr>
          <w:i/>
          <w:color w:val="000000"/>
          <w:sz w:val="22"/>
          <w:lang w:val="fr-FR"/>
        </w:rPr>
        <w:t>Le mie palpebre sollevandosi</w:t>
      </w:r>
      <w:r w:rsidRPr="00382CED">
        <w:rPr>
          <w:color w:val="000000"/>
          <w:sz w:val="22"/>
          <w:lang w:val="fr-FR"/>
        </w:rPr>
        <w:t xml:space="preserve">.. </w:t>
      </w:r>
      <w:r w:rsidRPr="00382CED">
        <w:rPr>
          <w:color w:val="000000"/>
          <w:sz w:val="22"/>
        </w:rPr>
        <w:t>[</w:t>
      </w:r>
      <w:r w:rsidRPr="00382CED">
        <w:rPr>
          <w:i/>
          <w:color w:val="000000"/>
          <w:sz w:val="22"/>
        </w:rPr>
        <w:t xml:space="preserve">Mes paupières en se levant… </w:t>
      </w:r>
      <w:r w:rsidRPr="00382CED">
        <w:rPr>
          <w:color w:val="000000"/>
          <w:sz w:val="22"/>
        </w:rPr>
        <w:t xml:space="preserve">]; </w:t>
      </w:r>
      <w:r w:rsidRPr="00382CED">
        <w:rPr>
          <w:i/>
          <w:color w:val="000000"/>
          <w:sz w:val="22"/>
        </w:rPr>
        <w:t xml:space="preserve">La mia solitudine non è stata buona… </w:t>
      </w:r>
      <w:r w:rsidRPr="00382CED">
        <w:rPr>
          <w:color w:val="000000"/>
          <w:sz w:val="22"/>
          <w:lang w:val="fr-FR"/>
        </w:rPr>
        <w:t>[</w:t>
      </w:r>
      <w:r w:rsidRPr="00382CED">
        <w:rPr>
          <w:i/>
          <w:color w:val="000000"/>
          <w:sz w:val="22"/>
          <w:lang w:val="fr-FR"/>
        </w:rPr>
        <w:t>Ma solitude n’a pas été bonne…</w:t>
      </w:r>
      <w:r w:rsidRPr="00382CED">
        <w:rPr>
          <w:color w:val="000000"/>
          <w:sz w:val="22"/>
          <w:lang w:val="fr-FR"/>
        </w:rPr>
        <w:t xml:space="preserve">]; </w:t>
      </w:r>
      <w:r w:rsidRPr="00382CED">
        <w:rPr>
          <w:i/>
          <w:color w:val="000000"/>
          <w:sz w:val="22"/>
          <w:lang w:val="fr-FR"/>
        </w:rPr>
        <w:t xml:space="preserve">Fine del mondo… </w:t>
      </w:r>
      <w:r w:rsidRPr="00382CED">
        <w:rPr>
          <w:color w:val="000000"/>
          <w:sz w:val="22"/>
          <w:lang w:val="fr-FR"/>
        </w:rPr>
        <w:t>[</w:t>
      </w:r>
      <w:r w:rsidRPr="00382CED">
        <w:rPr>
          <w:i/>
          <w:color w:val="000000"/>
          <w:sz w:val="22"/>
          <w:lang w:val="fr-FR"/>
        </w:rPr>
        <w:t>Bout du monde…</w:t>
      </w:r>
      <w:r w:rsidRPr="00382CED">
        <w:rPr>
          <w:color w:val="000000"/>
          <w:sz w:val="22"/>
          <w:lang w:val="fr-FR"/>
        </w:rPr>
        <w:t xml:space="preserve">]; </w:t>
      </w:r>
      <w:r w:rsidRPr="00382CED">
        <w:rPr>
          <w:i/>
          <w:color w:val="000000"/>
          <w:sz w:val="22"/>
          <w:lang w:val="fr-FR"/>
        </w:rPr>
        <w:t xml:space="preserve">Dopo così tanta fatica… </w:t>
      </w:r>
      <w:r w:rsidRPr="00382CED">
        <w:rPr>
          <w:color w:val="000000"/>
          <w:sz w:val="22"/>
          <w:lang w:val="fr-FR"/>
        </w:rPr>
        <w:t>[</w:t>
      </w:r>
      <w:r w:rsidRPr="00382CED">
        <w:rPr>
          <w:i/>
          <w:color w:val="000000"/>
          <w:sz w:val="22"/>
          <w:lang w:val="fr-FR"/>
        </w:rPr>
        <w:t>Après tant et tant de fatigue…</w:t>
      </w:r>
      <w:r w:rsidRPr="00382CED">
        <w:rPr>
          <w:color w:val="000000"/>
          <w:sz w:val="22"/>
          <w:lang w:val="fr-FR"/>
        </w:rPr>
        <w:t>]</w:t>
      </w:r>
      <w:r>
        <w:rPr>
          <w:color w:val="000000"/>
          <w:sz w:val="22"/>
          <w:lang w:val="fr-FR"/>
        </w:rPr>
        <w:t>.</w:t>
      </w:r>
    </w:p>
    <w:p w14:paraId="4D725C05" w14:textId="77777777" w:rsidR="00786AA5" w:rsidRPr="00382CED" w:rsidRDefault="00786AA5" w:rsidP="00786AA5">
      <w:pPr>
        <w:spacing w:after="240"/>
        <w:ind w:left="540" w:hanging="181"/>
        <w:jc w:val="both"/>
        <w:rPr>
          <w:color w:val="000000"/>
          <w:sz w:val="22"/>
        </w:rPr>
      </w:pPr>
      <w:r w:rsidRPr="00382CED">
        <w:rPr>
          <w:i/>
          <w:color w:val="000000"/>
          <w:sz w:val="22"/>
        </w:rPr>
        <w:t>- Testi non datati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Textes non datés</w:t>
      </w:r>
      <w:r w:rsidRPr="00382CED">
        <w:rPr>
          <w:color w:val="000000"/>
          <w:sz w:val="22"/>
        </w:rPr>
        <w:t xml:space="preserve">]: </w:t>
      </w:r>
      <w:r w:rsidRPr="00382CED">
        <w:rPr>
          <w:i/>
          <w:color w:val="000000"/>
          <w:sz w:val="22"/>
        </w:rPr>
        <w:t>E pregherò la tua grazia…</w:t>
      </w:r>
      <w:r w:rsidRPr="00382CED">
        <w:rPr>
          <w:color w:val="000000"/>
          <w:sz w:val="22"/>
        </w:rPr>
        <w:t xml:space="preserve"> [</w:t>
      </w:r>
      <w:r w:rsidRPr="00382CED">
        <w:rPr>
          <w:i/>
          <w:color w:val="000000"/>
          <w:sz w:val="22"/>
        </w:rPr>
        <w:t>Et je prierai ta grâce…</w:t>
      </w:r>
      <w:r w:rsidRPr="00382CED">
        <w:rPr>
          <w:color w:val="000000"/>
          <w:sz w:val="22"/>
        </w:rPr>
        <w:t>]</w:t>
      </w:r>
      <w:r>
        <w:rPr>
          <w:color w:val="000000"/>
          <w:sz w:val="22"/>
        </w:rPr>
        <w:t>.</w:t>
      </w:r>
    </w:p>
    <w:p w14:paraId="37410030" w14:textId="77777777" w:rsidR="00786AA5" w:rsidRPr="00382CED" w:rsidRDefault="00786AA5" w:rsidP="00786AA5">
      <w:pPr>
        <w:ind w:left="360" w:hanging="360"/>
        <w:jc w:val="both"/>
        <w:rPr>
          <w:color w:val="000000"/>
          <w:sz w:val="24"/>
        </w:rPr>
      </w:pPr>
      <w:r w:rsidRPr="00382CED">
        <w:rPr>
          <w:smallCaps/>
          <w:color w:val="000000"/>
          <w:sz w:val="24"/>
        </w:rPr>
        <w:t>van Schendel, Michel</w:t>
      </w:r>
      <w:r w:rsidRPr="00382CED">
        <w:rPr>
          <w:color w:val="000000"/>
          <w:sz w:val="24"/>
        </w:rPr>
        <w:t xml:space="preserve">, </w:t>
      </w:r>
      <w:r w:rsidRPr="00382CED">
        <w:rPr>
          <w:i/>
          <w:color w:val="000000"/>
          <w:sz w:val="24"/>
        </w:rPr>
        <w:t>Delta di pietra</w:t>
      </w:r>
      <w:r w:rsidRPr="00382CED">
        <w:rPr>
          <w:color w:val="000000"/>
          <w:sz w:val="24"/>
        </w:rPr>
        <w:t xml:space="preserve"> (prima edizione assoluta pubblicata in Italia),</w:t>
      </w:r>
      <w:r w:rsidRPr="00382CED">
        <w:rPr>
          <w:b/>
          <w:color w:val="000000"/>
          <w:sz w:val="24"/>
        </w:rPr>
        <w:t xml:space="preserve"> </w:t>
      </w:r>
      <w:r w:rsidRPr="00382CED">
        <w:rPr>
          <w:color w:val="000000"/>
          <w:sz w:val="24"/>
        </w:rPr>
        <w:t>trad. e cura di Bonato, Lucia, introd. di Mossetto, Anna Paola, coll. “Dal mondo intero”, Roma, Bulzoni, 1990, pp. 228. Testo francese a fronte.</w:t>
      </w:r>
    </w:p>
    <w:p w14:paraId="53B0F925" w14:textId="77777777" w:rsidR="00786AA5" w:rsidRPr="00382CED" w:rsidRDefault="00786AA5" w:rsidP="00786AA5">
      <w:pPr>
        <w:jc w:val="both"/>
        <w:rPr>
          <w:color w:val="000000"/>
          <w:sz w:val="24"/>
        </w:rPr>
      </w:pPr>
    </w:p>
    <w:p w14:paraId="4752D3C3" w14:textId="77777777" w:rsidR="003A6E33" w:rsidRDefault="003A6E33"/>
    <w:sectPr w:rsidR="003A6E33" w:rsidSect="00DD3123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2316A5"/>
    <w:multiLevelType w:val="multilevel"/>
    <w:tmpl w:val="BA76D5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lang w:val="fr-FR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3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AA5"/>
    <w:rsid w:val="003A6E33"/>
    <w:rsid w:val="00420C4A"/>
    <w:rsid w:val="00540C30"/>
    <w:rsid w:val="00786AA5"/>
    <w:rsid w:val="00DD3123"/>
    <w:rsid w:val="00FD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1C5214"/>
  <w15:chartTrackingRefBased/>
  <w15:docId w15:val="{86B5A873-AA2B-0D49-99D0-B75E14AD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fr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6AA5"/>
    <w:rPr>
      <w:rFonts w:ascii="Times New Roman" w:eastAsia="Times New Roman" w:hAnsi="Times New Roman" w:cs="Times New Roman"/>
      <w:sz w:val="20"/>
      <w:szCs w:val="20"/>
      <w:lang w:val="it-IT" w:eastAsia="it-IT"/>
    </w:rPr>
  </w:style>
  <w:style w:type="paragraph" w:styleId="Titre1">
    <w:name w:val="heading 1"/>
    <w:basedOn w:val="Normal"/>
    <w:next w:val="Normal"/>
    <w:link w:val="Titre1Car"/>
    <w:uiPriority w:val="9"/>
    <w:qFormat/>
    <w:rsid w:val="00FD04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fr-CA" w:eastAsia="en-US"/>
    </w:rPr>
  </w:style>
  <w:style w:type="paragraph" w:styleId="Titre2">
    <w:name w:val="heading 2"/>
    <w:basedOn w:val="Normal"/>
    <w:next w:val="Normal"/>
    <w:link w:val="Titre2Car"/>
    <w:qFormat/>
    <w:rsid w:val="00540C30"/>
    <w:pPr>
      <w:keepNext/>
      <w:spacing w:before="240" w:after="240"/>
      <w:jc w:val="both"/>
      <w:outlineLvl w:val="1"/>
    </w:pPr>
    <w:rPr>
      <w:rFonts w:asciiTheme="minorHAnsi" w:eastAsiaTheme="minorHAnsi" w:hAnsiTheme="minorHAnsi" w:cstheme="minorBidi"/>
      <w:sz w:val="22"/>
      <w:szCs w:val="28"/>
      <w:lang w:val="fr-CA" w:eastAsia="fr-FR"/>
    </w:rPr>
  </w:style>
  <w:style w:type="paragraph" w:styleId="Titre3">
    <w:name w:val="heading 3"/>
    <w:basedOn w:val="Normal"/>
    <w:next w:val="Normal"/>
    <w:link w:val="Titre3Car"/>
    <w:autoRedefine/>
    <w:qFormat/>
    <w:rsid w:val="00420C4A"/>
    <w:pPr>
      <w:keepNext/>
      <w:spacing w:before="240" w:after="60" w:line="360" w:lineRule="auto"/>
      <w:ind w:left="708"/>
      <w:jc w:val="both"/>
      <w:outlineLvl w:val="2"/>
    </w:pPr>
    <w:rPr>
      <w:rFonts w:asciiTheme="minorHAnsi" w:eastAsiaTheme="minorHAnsi" w:hAnsiTheme="minorHAnsi" w:cstheme="minorBidi"/>
      <w:sz w:val="22"/>
      <w:szCs w:val="26"/>
      <w:lang w:val="fr-CA" w:eastAsia="fr-FR"/>
    </w:rPr>
  </w:style>
  <w:style w:type="paragraph" w:styleId="Titre6">
    <w:name w:val="heading 6"/>
    <w:basedOn w:val="Normal"/>
    <w:next w:val="Normal"/>
    <w:link w:val="Titre6Car"/>
    <w:qFormat/>
    <w:rsid w:val="00786AA5"/>
    <w:pPr>
      <w:keepNext/>
      <w:spacing w:after="240"/>
      <w:jc w:val="both"/>
      <w:outlineLvl w:val="5"/>
    </w:pPr>
    <w:rPr>
      <w:i/>
      <w:color w:val="000000"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link w:val="Titre2"/>
    <w:rsid w:val="00540C30"/>
    <w:rPr>
      <w:sz w:val="22"/>
      <w:szCs w:val="28"/>
      <w:lang w:eastAsia="fr-FR"/>
    </w:rPr>
  </w:style>
  <w:style w:type="paragraph" w:styleId="TM2">
    <w:name w:val="toc 2"/>
    <w:basedOn w:val="Titre3"/>
    <w:next w:val="Normal"/>
    <w:autoRedefine/>
    <w:uiPriority w:val="39"/>
    <w:qFormat/>
    <w:rsid w:val="00540C30"/>
    <w:pPr>
      <w:keepNext w:val="0"/>
      <w:numPr>
        <w:ilvl w:val="1"/>
      </w:numPr>
      <w:spacing w:before="0" w:after="220"/>
      <w:ind w:left="708"/>
    </w:pPr>
    <w:rPr>
      <w:rFonts w:ascii="Times New Roman" w:eastAsia="Times New Roman" w:hAnsi="Times New Roman" w:cs="Times New Roman"/>
      <w:color w:val="000000"/>
    </w:rPr>
  </w:style>
  <w:style w:type="character" w:customStyle="1" w:styleId="Titre3Car">
    <w:name w:val="Titre 3 Car"/>
    <w:link w:val="Titre3"/>
    <w:rsid w:val="00420C4A"/>
    <w:rPr>
      <w:sz w:val="22"/>
      <w:szCs w:val="26"/>
      <w:lang w:eastAsia="fr-FR"/>
    </w:rPr>
  </w:style>
  <w:style w:type="paragraph" w:customStyle="1" w:styleId="Titre2B">
    <w:name w:val="Titre 2 (B)"/>
    <w:basedOn w:val="TM2"/>
    <w:autoRedefine/>
    <w:qFormat/>
    <w:rsid w:val="00540C30"/>
  </w:style>
  <w:style w:type="paragraph" w:styleId="TM1">
    <w:name w:val="toc 1"/>
    <w:basedOn w:val="Titre1"/>
    <w:next w:val="Normal"/>
    <w:autoRedefine/>
    <w:uiPriority w:val="39"/>
    <w:qFormat/>
    <w:rsid w:val="00FD044E"/>
    <w:pPr>
      <w:keepNext w:val="0"/>
      <w:keepLines w:val="0"/>
      <w:spacing w:before="120"/>
      <w:ind w:firstLine="425"/>
      <w:jc w:val="both"/>
      <w:outlineLvl w:val="9"/>
    </w:pPr>
    <w:rPr>
      <w:rFonts w:ascii="Times New Roman" w:eastAsia="Times New Roman" w:hAnsi="Times New Roman" w:cs="Times New Roman"/>
      <w:bCs/>
      <w:iCs/>
      <w:color w:val="auto"/>
      <w:sz w:val="22"/>
      <w:szCs w:val="24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FD04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6Car">
    <w:name w:val="Titre 6 Car"/>
    <w:basedOn w:val="Policepardfaut"/>
    <w:link w:val="Titre6"/>
    <w:rsid w:val="00786AA5"/>
    <w:rPr>
      <w:rFonts w:ascii="Times New Roman" w:eastAsia="Times New Roman" w:hAnsi="Times New Roman" w:cs="Times New Roman"/>
      <w:i/>
      <w:color w:val="000000"/>
      <w:sz w:val="32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1221</Words>
  <Characters>6721</Characters>
  <Application>Microsoft Office Word</Application>
  <DocSecurity>0</DocSecurity>
  <Lines>56</Lines>
  <Paragraphs>15</Paragraphs>
  <ScaleCrop>false</ScaleCrop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Pelletier, Eugénie</dc:creator>
  <cp:keywords/>
  <dc:description/>
  <cp:lastModifiedBy>Pelletier, Eugénie</cp:lastModifiedBy>
  <cp:revision>1</cp:revision>
  <dcterms:created xsi:type="dcterms:W3CDTF">2025-02-26T12:52:00Z</dcterms:created>
  <dcterms:modified xsi:type="dcterms:W3CDTF">2025-02-26T12:52:00Z</dcterms:modified>
</cp:coreProperties>
</file>