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F370" w14:textId="77777777" w:rsidR="00080CEC" w:rsidRPr="00382CED" w:rsidRDefault="00080CEC" w:rsidP="00080CEC">
      <w:pPr>
        <w:pStyle w:val="Titre"/>
        <w:spacing w:after="240"/>
        <w:rPr>
          <w:sz w:val="30"/>
        </w:rPr>
      </w:pPr>
      <w:r w:rsidRPr="00382CED">
        <w:rPr>
          <w:sz w:val="30"/>
        </w:rPr>
        <w:t>Narrativa</w:t>
      </w:r>
    </w:p>
    <w:p w14:paraId="5195E6E7" w14:textId="77777777" w:rsidR="00080CEC" w:rsidRPr="00382CED" w:rsidRDefault="00080CEC" w:rsidP="00080CEC">
      <w:pPr>
        <w:pStyle w:val="Titre"/>
        <w:spacing w:after="240"/>
      </w:pPr>
      <w:r w:rsidRPr="00382CED">
        <w:rPr>
          <w:sz w:val="30"/>
        </w:rPr>
        <w:t>Romanzi e Novelle</w:t>
      </w:r>
    </w:p>
    <w:p w14:paraId="7EC8163D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 xml:space="preserve">Arcan, Nelly, </w:t>
      </w:r>
      <w:r w:rsidRPr="00382CED">
        <w:rPr>
          <w:i/>
          <w:sz w:val="24"/>
          <w:szCs w:val="24"/>
        </w:rPr>
        <w:t>Folle</w:t>
      </w:r>
      <w:r w:rsidRPr="00382CED">
        <w:rPr>
          <w:sz w:val="24"/>
          <w:szCs w:val="24"/>
        </w:rPr>
        <w:t>, trad. di Bertolazzi, M., coll. “Narratori Francesi Contemporanei”, Roma, Gremese, 2013, pp. 192 [</w:t>
      </w:r>
      <w:r w:rsidRPr="00382CED">
        <w:rPr>
          <w:i/>
          <w:sz w:val="24"/>
          <w:szCs w:val="24"/>
        </w:rPr>
        <w:t>Folle</w:t>
      </w:r>
      <w:r w:rsidRPr="00382CED">
        <w:rPr>
          <w:sz w:val="24"/>
          <w:szCs w:val="24"/>
        </w:rPr>
        <w:t>, Paris, Seuil, 2004]</w:t>
      </w:r>
    </w:p>
    <w:p w14:paraId="5D0A18B2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 xml:space="preserve">Arcan, Nelly, </w:t>
      </w:r>
      <w:r w:rsidRPr="00382CED">
        <w:rPr>
          <w:i/>
          <w:sz w:val="24"/>
          <w:szCs w:val="24"/>
        </w:rPr>
        <w:t>Puttana</w:t>
      </w:r>
      <w:r w:rsidRPr="00382CED">
        <w:rPr>
          <w:sz w:val="24"/>
          <w:szCs w:val="24"/>
        </w:rPr>
        <w:t>, trad. di Floris, C., coll. “Narratori Francesi Contemporanei”, Roma, Gremese, 2014, pp. 192 [</w:t>
      </w:r>
      <w:r w:rsidRPr="00382CED">
        <w:rPr>
          <w:i/>
          <w:sz w:val="24"/>
          <w:szCs w:val="24"/>
        </w:rPr>
        <w:t>Putain</w:t>
      </w:r>
      <w:r w:rsidRPr="00382CED">
        <w:rPr>
          <w:sz w:val="24"/>
          <w:szCs w:val="24"/>
        </w:rPr>
        <w:t>, Paris, Seuil, 2001]</w:t>
      </w:r>
    </w:p>
    <w:p w14:paraId="67624C4A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>Aquin, Hubert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L’invenzione della morte</w:t>
      </w:r>
      <w:r w:rsidRPr="00382CED">
        <w:rPr>
          <w:sz w:val="24"/>
          <w:szCs w:val="24"/>
        </w:rPr>
        <w:t>, trad. di Fontana, Maria Antonietta, coll. “Fuori”, Fagnano Alto (AQ), Il Sirente, 2010 [</w:t>
      </w:r>
      <w:r w:rsidRPr="00382CED">
        <w:rPr>
          <w:i/>
          <w:sz w:val="24"/>
          <w:szCs w:val="24"/>
        </w:rPr>
        <w:t>L’invention de la mort</w:t>
      </w:r>
      <w:r w:rsidRPr="00382CED">
        <w:rPr>
          <w:sz w:val="24"/>
          <w:szCs w:val="24"/>
        </w:rPr>
        <w:t>, Montréal, Leméac, 1991].</w:t>
      </w:r>
    </w:p>
    <w:p w14:paraId="411594BD" w14:textId="77777777" w:rsidR="00080CEC" w:rsidRPr="00382CED" w:rsidRDefault="00080CEC" w:rsidP="00080CEC">
      <w:pPr>
        <w:spacing w:after="240"/>
        <w:ind w:left="426" w:hanging="426"/>
        <w:jc w:val="both"/>
        <w:rPr>
          <w:rStyle w:val="editorex"/>
          <w:sz w:val="24"/>
          <w:szCs w:val="24"/>
          <w:lang w:val="fr-FR"/>
        </w:rPr>
      </w:pPr>
      <w:r w:rsidRPr="00382CED">
        <w:rPr>
          <w:smallCaps/>
          <w:sz w:val="24"/>
          <w:szCs w:val="24"/>
        </w:rPr>
        <w:t>Aquin, Hubert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Prossimo episodio</w:t>
      </w:r>
      <w:r w:rsidRPr="00382CED">
        <w:rPr>
          <w:sz w:val="24"/>
          <w:szCs w:val="24"/>
        </w:rPr>
        <w:t xml:space="preserve">, trad. di Fontana, Maria Antonietta, coll. </w:t>
      </w:r>
      <w:r w:rsidRPr="00382CED">
        <w:rPr>
          <w:sz w:val="24"/>
          <w:szCs w:val="24"/>
          <w:lang w:val="fr-FR"/>
        </w:rPr>
        <w:t>“Fuori”, Fagnano Alto (AQ), Il Sirente, 2010 [</w:t>
      </w:r>
      <w:r w:rsidRPr="00382CED">
        <w:rPr>
          <w:i/>
          <w:sz w:val="24"/>
          <w:szCs w:val="24"/>
          <w:lang w:val="fr-FR"/>
        </w:rPr>
        <w:t>Prochain épisode</w:t>
      </w:r>
      <w:r w:rsidRPr="00382CED">
        <w:rPr>
          <w:sz w:val="24"/>
          <w:szCs w:val="24"/>
          <w:lang w:val="fr-FR"/>
        </w:rPr>
        <w:t>, Montréal, Le Cercle du Livre de France, 1965].</w:t>
      </w:r>
    </w:p>
    <w:p w14:paraId="73F7F90A" w14:textId="77777777" w:rsidR="00080CEC" w:rsidRPr="00382CED" w:rsidRDefault="00080CEC" w:rsidP="00080CEC">
      <w:pPr>
        <w:spacing w:after="240"/>
        <w:ind w:left="360" w:hanging="360"/>
        <w:jc w:val="both"/>
        <w:rPr>
          <w:smallCaps/>
          <w:color w:val="000000"/>
          <w:sz w:val="24"/>
          <w:szCs w:val="24"/>
          <w:lang w:val="fr-FR"/>
        </w:rPr>
      </w:pPr>
      <w:r w:rsidRPr="00382CED">
        <w:rPr>
          <w:rStyle w:val="editorex"/>
          <w:smallCaps/>
          <w:sz w:val="24"/>
          <w:szCs w:val="24"/>
        </w:rPr>
        <w:t>Barcelo,</w:t>
      </w:r>
      <w:r w:rsidRPr="00382CED">
        <w:rPr>
          <w:rStyle w:val="lev"/>
          <w:smallCaps/>
          <w:sz w:val="24"/>
          <w:szCs w:val="24"/>
        </w:rPr>
        <w:t xml:space="preserve"> </w:t>
      </w:r>
      <w:r w:rsidRPr="00382CED">
        <w:rPr>
          <w:rStyle w:val="editorex"/>
          <w:smallCaps/>
          <w:sz w:val="24"/>
          <w:szCs w:val="24"/>
        </w:rPr>
        <w:t>François</w:t>
      </w:r>
      <w:r w:rsidRPr="00382CED">
        <w:rPr>
          <w:rStyle w:val="editorex"/>
          <w:sz w:val="24"/>
          <w:szCs w:val="24"/>
        </w:rPr>
        <w:t>,</w:t>
      </w:r>
      <w:r w:rsidRPr="00382CED">
        <w:rPr>
          <w:rStyle w:val="lev"/>
          <w:sz w:val="24"/>
          <w:szCs w:val="24"/>
        </w:rPr>
        <w:t xml:space="preserve"> </w:t>
      </w:r>
      <w:r w:rsidRPr="00382CED">
        <w:rPr>
          <w:rStyle w:val="lev"/>
          <w:b w:val="0"/>
          <w:i/>
          <w:sz w:val="24"/>
          <w:szCs w:val="24"/>
        </w:rPr>
        <w:t>Agenor, Agenor, Agenor e Agenor</w:t>
      </w:r>
      <w:r w:rsidRPr="00382CED">
        <w:rPr>
          <w:bCs/>
          <w:sz w:val="24"/>
          <w:szCs w:val="24"/>
        </w:rPr>
        <w:t xml:space="preserve">, trad. di Benvenuti, Simone, coll. </w:t>
      </w:r>
      <w:r w:rsidRPr="00382CED">
        <w:rPr>
          <w:bCs/>
          <w:sz w:val="24"/>
          <w:szCs w:val="24"/>
          <w:lang w:val="fr-FR"/>
        </w:rPr>
        <w:t>“Fuori”, Fagnano Alto (AQ), Il Sirente, 2008 [</w:t>
      </w:r>
      <w:r w:rsidRPr="00382CED">
        <w:rPr>
          <w:rStyle w:val="Accentuation"/>
          <w:sz w:val="24"/>
          <w:szCs w:val="24"/>
          <w:lang w:val="fr-FR"/>
        </w:rPr>
        <w:t>Agénor, Agénor, Agénor et Agénor</w:t>
      </w:r>
      <w:r w:rsidRPr="00382CED">
        <w:rPr>
          <w:rStyle w:val="Accentuation"/>
          <w:i w:val="0"/>
          <w:sz w:val="24"/>
          <w:szCs w:val="24"/>
          <w:lang w:val="fr-FR"/>
        </w:rPr>
        <w:t>, Montréal, Les Quinze, 1991].</w:t>
      </w:r>
    </w:p>
    <w:p w14:paraId="0B19E16F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Barcelo, François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Cadaveri</w:t>
      </w:r>
      <w:r w:rsidRPr="00382CED">
        <w:rPr>
          <w:color w:val="000000"/>
          <w:sz w:val="24"/>
        </w:rPr>
        <w:t>, trad. di Moroni, T., Milano, Marcos y Marcos, 2003, pp. 192 [</w:t>
      </w:r>
      <w:r w:rsidRPr="00382CED">
        <w:rPr>
          <w:i/>
          <w:color w:val="000000"/>
          <w:sz w:val="24"/>
        </w:rPr>
        <w:t>Cadavres</w:t>
      </w:r>
      <w:r w:rsidRPr="00382CED">
        <w:rPr>
          <w:color w:val="000000"/>
          <w:sz w:val="24"/>
        </w:rPr>
        <w:t>, Paris, Gallimard, 1998].</w:t>
      </w:r>
    </w:p>
    <w:p w14:paraId="7AEA08E8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Bismuth, Nadine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fedeltà non fa notizia</w:t>
      </w:r>
      <w:r w:rsidRPr="00382CED">
        <w:rPr>
          <w:color w:val="000000"/>
          <w:sz w:val="24"/>
        </w:rPr>
        <w:t xml:space="preserve">, trad. di Felice, Cristiano, coll. </w:t>
      </w:r>
      <w:r w:rsidRPr="00382CED">
        <w:rPr>
          <w:color w:val="000000"/>
          <w:sz w:val="24"/>
          <w:lang w:val="fr-FR"/>
        </w:rPr>
        <w:t>“Le Amazzoni”, Roma, Voland, 2003, pp. 160</w:t>
      </w:r>
      <w:r w:rsidRPr="00382CED">
        <w:rPr>
          <w:color w:val="008000"/>
          <w:sz w:val="24"/>
          <w:lang w:val="fr-FR"/>
        </w:rPr>
        <w:t xml:space="preserve"> </w:t>
      </w:r>
      <w:r w:rsidRPr="00382CED">
        <w:rPr>
          <w:color w:val="000000"/>
          <w:sz w:val="24"/>
          <w:lang w:val="fr-FR"/>
        </w:rPr>
        <w:t>[</w:t>
      </w:r>
      <w:r w:rsidRPr="00382CED">
        <w:rPr>
          <w:i/>
          <w:color w:val="000000"/>
          <w:sz w:val="24"/>
          <w:lang w:val="fr-FR"/>
        </w:rPr>
        <w:t xml:space="preserve">Les gens fidèles ne font pas les nouvelles, </w:t>
      </w:r>
      <w:r w:rsidRPr="00382CED">
        <w:rPr>
          <w:color w:val="000000"/>
          <w:sz w:val="24"/>
          <w:lang w:val="fr-FR"/>
        </w:rPr>
        <w:t xml:space="preserve">Montréal, </w:t>
      </w:r>
      <w:r w:rsidRPr="00474DDC">
        <w:rPr>
          <w:color w:val="000000"/>
          <w:sz w:val="24"/>
          <w:lang w:val="fr-FR"/>
        </w:rPr>
        <w:t>Éd.</w:t>
      </w:r>
      <w:r w:rsidRPr="00382CED">
        <w:rPr>
          <w:color w:val="000000"/>
          <w:sz w:val="24"/>
          <w:lang w:val="fr-FR"/>
        </w:rPr>
        <w:t xml:space="preserve"> du Boréal, 1999].</w:t>
      </w:r>
    </w:p>
    <w:p w14:paraId="7F64A536" w14:textId="77777777" w:rsid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474DDC">
        <w:rPr>
          <w:smallCaps/>
          <w:color w:val="000000"/>
          <w:sz w:val="24"/>
        </w:rPr>
        <w:t xml:space="preserve">Blais, François, </w:t>
      </w:r>
      <w:r w:rsidRPr="00365AD8">
        <w:rPr>
          <w:i/>
          <w:color w:val="000000"/>
          <w:sz w:val="24"/>
        </w:rPr>
        <w:t>Documento 1</w:t>
      </w:r>
      <w:r w:rsidRPr="00474DDC">
        <w:rPr>
          <w:color w:val="000000"/>
          <w:sz w:val="24"/>
        </w:rPr>
        <w:t>, trad. Di Silvia Bonavero, Trento, Edizioni Forme Libere</w:t>
      </w:r>
      <w:r>
        <w:rPr>
          <w:color w:val="000000"/>
          <w:sz w:val="24"/>
        </w:rPr>
        <w:t xml:space="preserve">, coll. Il contrario, 2024, pp. 155 </w:t>
      </w:r>
      <w:r>
        <w:rPr>
          <w:rFonts w:ascii="Calibri" w:hAnsi="Calibri"/>
          <w:color w:val="000000"/>
          <w:sz w:val="24"/>
        </w:rPr>
        <w:t>[</w:t>
      </w:r>
      <w:r w:rsidRPr="00EB6B62">
        <w:rPr>
          <w:i/>
          <w:color w:val="000000"/>
          <w:sz w:val="24"/>
          <w:lang w:val="fr-FR"/>
        </w:rPr>
        <w:t>Document 1</w:t>
      </w:r>
      <w:r w:rsidRPr="00EB6B62">
        <w:rPr>
          <w:color w:val="000000"/>
          <w:sz w:val="24"/>
          <w:lang w:val="fr-FR"/>
        </w:rPr>
        <w:t xml:space="preserve">, Longueuil, </w:t>
      </w:r>
      <w:r>
        <w:rPr>
          <w:color w:val="000000"/>
          <w:sz w:val="24"/>
          <w:lang w:val="fr-FR"/>
        </w:rPr>
        <w:t xml:space="preserve">Éditions </w:t>
      </w:r>
      <w:r w:rsidRPr="00EB6B62">
        <w:rPr>
          <w:color w:val="000000"/>
          <w:sz w:val="24"/>
          <w:lang w:val="fr-FR"/>
        </w:rPr>
        <w:t>L’instant même, 2012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.</w:t>
      </w:r>
    </w:p>
    <w:p w14:paraId="53230F6A" w14:textId="77777777" w:rsidR="00080CEC" w:rsidRPr="00365AD8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65AD8">
        <w:rPr>
          <w:smallCaps/>
          <w:color w:val="000000"/>
          <w:sz w:val="24"/>
        </w:rPr>
        <w:t>Blais, Marie-Claire</w:t>
      </w:r>
      <w:r w:rsidRPr="00365AD8">
        <w:rPr>
          <w:color w:val="000000"/>
          <w:sz w:val="24"/>
        </w:rPr>
        <w:t xml:space="preserve">, </w:t>
      </w:r>
      <w:r w:rsidRPr="00365AD8">
        <w:rPr>
          <w:i/>
          <w:color w:val="000000"/>
          <w:sz w:val="24"/>
        </w:rPr>
        <w:t>La bella bestia</w:t>
      </w:r>
      <w:r w:rsidRPr="00365AD8">
        <w:rPr>
          <w:color w:val="000000"/>
          <w:sz w:val="24"/>
        </w:rPr>
        <w:t>, trad. di</w:t>
      </w:r>
      <w:r w:rsidRPr="00365AD8">
        <w:rPr>
          <w:color w:val="FF0000"/>
          <w:sz w:val="24"/>
        </w:rPr>
        <w:t xml:space="preserve"> </w:t>
      </w:r>
      <w:r w:rsidRPr="00365AD8">
        <w:rPr>
          <w:color w:val="000000"/>
          <w:sz w:val="24"/>
        </w:rPr>
        <w:t>Bonino Savarino, Luigi, Milano, Bompiani, 1970, pp. 157 [</w:t>
      </w:r>
      <w:r w:rsidRPr="00365AD8">
        <w:rPr>
          <w:i/>
          <w:color w:val="000000"/>
          <w:sz w:val="24"/>
        </w:rPr>
        <w:t>La belle bête</w:t>
      </w:r>
      <w:r w:rsidRPr="00365AD8">
        <w:rPr>
          <w:color w:val="000000"/>
          <w:sz w:val="24"/>
        </w:rPr>
        <w:t>,</w:t>
      </w:r>
      <w:r w:rsidRPr="00365AD8">
        <w:rPr>
          <w:sz w:val="24"/>
        </w:rPr>
        <w:t xml:space="preserve"> Québec, </w:t>
      </w:r>
      <w:r w:rsidRPr="00365AD8">
        <w:rPr>
          <w:color w:val="000000"/>
          <w:sz w:val="24"/>
        </w:rPr>
        <w:t>Institut littéraire du Québec, 1959].</w:t>
      </w:r>
    </w:p>
    <w:p w14:paraId="031326A9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Blais, Marie-Claire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 xml:space="preserve">L’esiliato. Novelle </w:t>
      </w:r>
      <w:r w:rsidRPr="00382CED">
        <w:rPr>
          <w:color w:val="000000"/>
          <w:sz w:val="24"/>
        </w:rPr>
        <w:t xml:space="preserve">seguito da </w:t>
      </w:r>
      <w:r w:rsidRPr="00382CED">
        <w:rPr>
          <w:i/>
          <w:color w:val="000000"/>
          <w:sz w:val="24"/>
        </w:rPr>
        <w:t>I viaggiatori sacri</w:t>
      </w:r>
      <w:r w:rsidRPr="00382CED">
        <w:rPr>
          <w:color w:val="000000"/>
          <w:sz w:val="24"/>
        </w:rPr>
        <w:t>, trad. di</w:t>
      </w:r>
      <w:r w:rsidRPr="00382CED">
        <w:rPr>
          <w:color w:val="FF0000"/>
          <w:sz w:val="24"/>
        </w:rPr>
        <w:t xml:space="preserve"> </w:t>
      </w:r>
      <w:r w:rsidRPr="00382CED">
        <w:rPr>
          <w:color w:val="000000"/>
          <w:sz w:val="24"/>
        </w:rPr>
        <w:t>Minelle, Cristina (</w:t>
      </w:r>
      <w:r w:rsidRPr="00382CED">
        <w:rPr>
          <w:i/>
          <w:color w:val="000000"/>
          <w:sz w:val="24"/>
        </w:rPr>
        <w:t>L’esiliato</w:t>
      </w:r>
      <w:r w:rsidRPr="00382CED">
        <w:rPr>
          <w:color w:val="000000"/>
          <w:sz w:val="24"/>
        </w:rPr>
        <w:t>) e di Tormen, Alessia (</w:t>
      </w:r>
      <w:r w:rsidRPr="00382CED">
        <w:rPr>
          <w:i/>
          <w:color w:val="000000"/>
          <w:sz w:val="24"/>
        </w:rPr>
        <w:t>I viaggiatori sacri</w:t>
      </w:r>
      <w:r w:rsidRPr="00382CED">
        <w:rPr>
          <w:color w:val="000000"/>
          <w:sz w:val="24"/>
        </w:rPr>
        <w:t>), cura e prefaz. di de Vaucher Gravili, Anne, Roma, Sinnos, 2007, pp. 144 [</w:t>
      </w:r>
      <w:r w:rsidRPr="00382CED">
        <w:rPr>
          <w:i/>
          <w:color w:val="000000"/>
          <w:sz w:val="24"/>
        </w:rPr>
        <w:t xml:space="preserve">L’exilé. </w:t>
      </w:r>
      <w:r w:rsidRPr="00382CED">
        <w:rPr>
          <w:i/>
          <w:color w:val="000000"/>
          <w:sz w:val="24"/>
          <w:lang w:val="fr-FR"/>
        </w:rPr>
        <w:t xml:space="preserve">Nouvelles, </w:t>
      </w:r>
      <w:r w:rsidRPr="00382CED">
        <w:rPr>
          <w:color w:val="000000"/>
          <w:sz w:val="24"/>
          <w:lang w:val="fr-FR"/>
        </w:rPr>
        <w:t xml:space="preserve">Montréal, Leméac, 1992 ; </w:t>
      </w:r>
      <w:r w:rsidRPr="00382CED">
        <w:rPr>
          <w:i/>
          <w:color w:val="000000"/>
          <w:sz w:val="24"/>
          <w:lang w:val="fr-FR"/>
        </w:rPr>
        <w:t>Les voyageurs sacrés,</w:t>
      </w:r>
      <w:r w:rsidRPr="00382CED">
        <w:rPr>
          <w:color w:val="000000"/>
          <w:sz w:val="24"/>
          <w:lang w:val="fr-FR"/>
        </w:rPr>
        <w:t xml:space="preserve"> Montréal, HMH, 1969 ; </w:t>
      </w:r>
      <w:r w:rsidRPr="00382CED">
        <w:rPr>
          <w:i/>
          <w:color w:val="000000"/>
          <w:sz w:val="24"/>
          <w:lang w:val="fr-FR"/>
        </w:rPr>
        <w:t xml:space="preserve">L’exilé, nouvelles, </w:t>
      </w:r>
      <w:r w:rsidRPr="00382CED">
        <w:rPr>
          <w:color w:val="000000"/>
          <w:sz w:val="24"/>
          <w:lang w:val="fr-FR"/>
        </w:rPr>
        <w:t>suivi de</w:t>
      </w:r>
      <w:r w:rsidRPr="00382CED">
        <w:rPr>
          <w:i/>
          <w:color w:val="000000"/>
          <w:sz w:val="24"/>
          <w:lang w:val="fr-FR"/>
        </w:rPr>
        <w:t xml:space="preserve"> Les voyageurs sacrés, </w:t>
      </w:r>
      <w:r w:rsidRPr="00382CED">
        <w:rPr>
          <w:color w:val="000000"/>
          <w:sz w:val="24"/>
          <w:lang w:val="fr-FR"/>
        </w:rPr>
        <w:t xml:space="preserve">Bibliothèque Québécoise, 1992, rééd. </w:t>
      </w:r>
      <w:r w:rsidRPr="00382CED">
        <w:rPr>
          <w:color w:val="000000"/>
          <w:sz w:val="24"/>
        </w:rPr>
        <w:t xml:space="preserve">2007]. </w:t>
      </w:r>
    </w:p>
    <w:p w14:paraId="10BECA02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Blais, Marie-Claire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Una stagione nella vita di Emanuele</w:t>
      </w:r>
      <w:r w:rsidRPr="00382CED">
        <w:rPr>
          <w:color w:val="000000"/>
          <w:sz w:val="24"/>
        </w:rPr>
        <w:t xml:space="preserve">, trad. di Bompiani, Ginevra, introd. di Wilson, Edmund, coll. </w:t>
      </w:r>
      <w:r w:rsidRPr="00382CED">
        <w:rPr>
          <w:sz w:val="24"/>
          <w:lang w:val="fr-FR"/>
        </w:rPr>
        <w:t xml:space="preserve">“Letteratura moderna”, </w:t>
      </w:r>
      <w:r w:rsidRPr="00382CED">
        <w:rPr>
          <w:color w:val="000000"/>
          <w:sz w:val="24"/>
          <w:lang w:val="fr-FR"/>
        </w:rPr>
        <w:t>Milano, Bompiani, 1966 [1967], pp. 160 [</w:t>
      </w:r>
      <w:r w:rsidRPr="00382CED">
        <w:rPr>
          <w:i/>
          <w:color w:val="000000"/>
          <w:sz w:val="24"/>
          <w:lang w:val="fr-FR"/>
        </w:rPr>
        <w:t>Une saison dans la vie d’Emmanuel</w:t>
      </w:r>
      <w:r w:rsidRPr="00382CED">
        <w:rPr>
          <w:color w:val="000000"/>
          <w:sz w:val="24"/>
          <w:lang w:val="fr-FR"/>
        </w:rPr>
        <w:t>, Montréal, Éd. du Jour, 1965].</w:t>
      </w:r>
    </w:p>
    <w:p w14:paraId="02587371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lastRenderedPageBreak/>
        <w:t>Bočόrišvili, Elena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Pioggia sottile</w:t>
      </w:r>
      <w:r w:rsidRPr="00382CED">
        <w:rPr>
          <w:color w:val="000000"/>
          <w:sz w:val="24"/>
        </w:rPr>
        <w:t>, trad., note e postfaz. di</w:t>
      </w:r>
      <w:r w:rsidRPr="00382CED">
        <w:rPr>
          <w:color w:val="FF0000"/>
          <w:sz w:val="24"/>
        </w:rPr>
        <w:t xml:space="preserve"> </w:t>
      </w:r>
      <w:r w:rsidRPr="00382CED">
        <w:rPr>
          <w:color w:val="000000"/>
          <w:sz w:val="24"/>
        </w:rPr>
        <w:t xml:space="preserve">Lena Corritore, Andrea: “L’epica dimessa della Storia”, coll. </w:t>
      </w:r>
      <w:r w:rsidRPr="00382CED">
        <w:rPr>
          <w:color w:val="000000"/>
          <w:sz w:val="24"/>
          <w:lang w:val="fr-FR"/>
        </w:rPr>
        <w:t>“Amazzoni”, Roma, Voland, 2002, pp. 96</w:t>
      </w:r>
      <w:r w:rsidRPr="00382CED">
        <w:rPr>
          <w:i/>
          <w:color w:val="000000"/>
          <w:sz w:val="24"/>
          <w:lang w:val="fr-FR"/>
        </w:rPr>
        <w:t xml:space="preserve"> </w:t>
      </w:r>
      <w:r w:rsidRPr="00382CED">
        <w:rPr>
          <w:color w:val="000000"/>
          <w:sz w:val="24"/>
          <w:lang w:val="fr-FR"/>
        </w:rPr>
        <w:t>[</w:t>
      </w:r>
      <w:r w:rsidRPr="00382CED">
        <w:rPr>
          <w:i/>
          <w:color w:val="000000"/>
          <w:sz w:val="24"/>
          <w:lang w:val="fr-FR"/>
        </w:rPr>
        <w:t>Le tiroir au papillon</w:t>
      </w:r>
      <w:r w:rsidRPr="00382CED">
        <w:rPr>
          <w:color w:val="000000"/>
          <w:sz w:val="24"/>
          <w:lang w:val="fr-FR"/>
        </w:rPr>
        <w:t>, Montréal, Éd. du Boréal, 1999].</w:t>
      </w:r>
    </w:p>
    <w:p w14:paraId="16516FD3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Brault, Jacques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Agonia</w:t>
      </w:r>
      <w:r w:rsidRPr="00382CED">
        <w:rPr>
          <w:color w:val="000000"/>
          <w:sz w:val="24"/>
        </w:rPr>
        <w:t>, trad. di Di Lella, F., Vanorio, M. L., Zito, M., postfaz. di Zito, Marina, coll. “Letteratura e Memoria”, Napoli, Dante &amp; Descartes, 2005, pp. 85 [</w:t>
      </w:r>
      <w:r w:rsidRPr="00382CED">
        <w:rPr>
          <w:i/>
          <w:color w:val="000000"/>
          <w:sz w:val="24"/>
        </w:rPr>
        <w:t>Agonie</w:t>
      </w:r>
      <w:r w:rsidRPr="00382CED">
        <w:rPr>
          <w:color w:val="000000"/>
          <w:sz w:val="24"/>
        </w:rPr>
        <w:t>, Montréal, Boréal, 1985].</w:t>
      </w:r>
    </w:p>
    <w:p w14:paraId="4D3BA6DA" w14:textId="77777777" w:rsidR="00080CEC" w:rsidRPr="00382CED" w:rsidRDefault="00080CEC" w:rsidP="00080CEC">
      <w:pPr>
        <w:spacing w:after="240"/>
        <w:ind w:left="360" w:hanging="360"/>
        <w:jc w:val="both"/>
        <w:rPr>
          <w:smallCaps/>
          <w:color w:val="000000"/>
          <w:sz w:val="24"/>
        </w:rPr>
      </w:pPr>
      <w:r w:rsidRPr="00382CED">
        <w:rPr>
          <w:smallCaps/>
          <w:color w:val="000000"/>
          <w:sz w:val="24"/>
        </w:rPr>
        <w:t>Brossard, Nicole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deserto malva</w:t>
      </w:r>
      <w:r w:rsidRPr="00382CED">
        <w:rPr>
          <w:color w:val="000000"/>
          <w:sz w:val="24"/>
        </w:rPr>
        <w:t>, trad. di Basile, Elena</w:t>
      </w:r>
      <w:r w:rsidRPr="00382CED">
        <w:rPr>
          <w:sz w:val="24"/>
        </w:rPr>
        <w:t>, Bari, WIP, 2010, pp. 206</w:t>
      </w:r>
      <w:r w:rsidRPr="00382CED">
        <w:rPr>
          <w:color w:val="000000"/>
          <w:sz w:val="24"/>
        </w:rPr>
        <w:t xml:space="preserve"> [</w:t>
      </w:r>
      <w:r w:rsidRPr="00382CED">
        <w:rPr>
          <w:i/>
          <w:color w:val="000000"/>
          <w:sz w:val="24"/>
        </w:rPr>
        <w:t>Le désert mauve</w:t>
      </w:r>
      <w:r w:rsidRPr="00382CED">
        <w:rPr>
          <w:color w:val="000000"/>
          <w:sz w:val="24"/>
        </w:rPr>
        <w:t>,</w:t>
      </w:r>
      <w:r w:rsidRPr="00382CED">
        <w:rPr>
          <w:sz w:val="24"/>
        </w:rPr>
        <w:t xml:space="preserve"> </w:t>
      </w:r>
      <w:r w:rsidRPr="00382CED">
        <w:rPr>
          <w:color w:val="000000"/>
          <w:sz w:val="24"/>
        </w:rPr>
        <w:t>Montréal, L’Hexagone, 1987].</w:t>
      </w:r>
    </w:p>
    <w:p w14:paraId="047CE8B1" w14:textId="77777777" w:rsid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Brossard, Nicole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lettera aerea</w:t>
      </w:r>
      <w:r w:rsidRPr="00382CED">
        <w:rPr>
          <w:color w:val="000000"/>
          <w:sz w:val="24"/>
        </w:rPr>
        <w:t xml:space="preserve">, trad. di Muraro, Luisa, </w:t>
      </w:r>
      <w:r w:rsidRPr="00382CED">
        <w:rPr>
          <w:sz w:val="24"/>
        </w:rPr>
        <w:t>con un saggio di Forsyth, Louise H., Firenze, Esro, 1989, pp. 159</w:t>
      </w:r>
      <w:r w:rsidRPr="00382CED">
        <w:rPr>
          <w:color w:val="000000"/>
          <w:sz w:val="24"/>
        </w:rPr>
        <w:t xml:space="preserve"> [</w:t>
      </w:r>
      <w:r w:rsidRPr="00382CED">
        <w:rPr>
          <w:i/>
          <w:color w:val="000000"/>
          <w:sz w:val="24"/>
        </w:rPr>
        <w:t>La lettre aérienne</w:t>
      </w:r>
      <w:r w:rsidRPr="00382CED">
        <w:rPr>
          <w:color w:val="000000"/>
          <w:sz w:val="24"/>
        </w:rPr>
        <w:t>,</w:t>
      </w:r>
      <w:r w:rsidRPr="00382CED">
        <w:rPr>
          <w:sz w:val="24"/>
        </w:rPr>
        <w:t xml:space="preserve"> </w:t>
      </w:r>
      <w:r w:rsidRPr="00382CED">
        <w:rPr>
          <w:color w:val="000000"/>
          <w:sz w:val="24"/>
        </w:rPr>
        <w:t>Montréal, Éd. du remue-ménage, 1985].</w:t>
      </w:r>
    </w:p>
    <w:p w14:paraId="46F78C91" w14:textId="77777777" w:rsidR="00080CEC" w:rsidRP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080CEC">
        <w:rPr>
          <w:smallCaps/>
          <w:color w:val="000000"/>
          <w:sz w:val="24"/>
        </w:rPr>
        <w:t>Bouchard, Michel-Marc</w:t>
      </w:r>
      <w:r w:rsidRPr="00080CEC">
        <w:rPr>
          <w:color w:val="000000"/>
          <w:sz w:val="24"/>
        </w:rPr>
        <w:t xml:space="preserve">, </w:t>
      </w:r>
      <w:r w:rsidRPr="00080CEC">
        <w:rPr>
          <w:i/>
          <w:color w:val="000000"/>
          <w:sz w:val="24"/>
        </w:rPr>
        <w:t>Le mammole</w:t>
      </w:r>
      <w:r w:rsidRPr="00080CEC">
        <w:rPr>
          <w:iCs/>
          <w:color w:val="000000"/>
          <w:sz w:val="24"/>
        </w:rPr>
        <w:t xml:space="preserve">, </w:t>
      </w:r>
      <w:r w:rsidRPr="00080CEC">
        <w:rPr>
          <w:color w:val="000000"/>
          <w:sz w:val="24"/>
        </w:rPr>
        <w:t xml:space="preserve">trad. di Moccagatta, Francesca, « Sipario », nº 534, 1993, pp. 34-51. </w:t>
      </w:r>
    </w:p>
    <w:p w14:paraId="21D86E58" w14:textId="77777777" w:rsidR="00080CEC" w:rsidRP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080CEC">
        <w:rPr>
          <w:smallCaps/>
          <w:color w:val="000000"/>
          <w:sz w:val="24"/>
        </w:rPr>
        <w:t>Bouchard, Michel-Marc</w:t>
      </w:r>
      <w:r w:rsidRPr="00080CEC">
        <w:rPr>
          <w:color w:val="000000"/>
          <w:sz w:val="24"/>
        </w:rPr>
        <w:t xml:space="preserve">, </w:t>
      </w:r>
      <w:r w:rsidRPr="00080CEC">
        <w:rPr>
          <w:i/>
          <w:color w:val="000000"/>
          <w:sz w:val="24"/>
        </w:rPr>
        <w:t>Il viaggio dell’incoronazione,</w:t>
      </w:r>
      <w:r w:rsidRPr="00080CEC">
        <w:rPr>
          <w:color w:val="000000"/>
          <w:sz w:val="24"/>
        </w:rPr>
        <w:t xml:space="preserve"> trad. di Moccagatta, Francesca, « Intercity Plays », nº1, 1995, pp. 85-100. </w:t>
      </w:r>
    </w:p>
    <w:p w14:paraId="070DED61" w14:textId="77777777" w:rsidR="00080CEC" w:rsidRPr="00A600A8" w:rsidRDefault="00080CEC" w:rsidP="00080CEC">
      <w:pPr>
        <w:spacing w:after="240"/>
        <w:ind w:left="360" w:hanging="360"/>
        <w:jc w:val="both"/>
        <w:rPr>
          <w:rStyle w:val="editorex"/>
          <w:color w:val="000000"/>
          <w:sz w:val="24"/>
        </w:rPr>
      </w:pPr>
      <w:r w:rsidRPr="00080CEC">
        <w:rPr>
          <w:smallCaps/>
          <w:color w:val="000000"/>
          <w:sz w:val="24"/>
        </w:rPr>
        <w:t>Brossard, Michel-Marc</w:t>
      </w:r>
      <w:r w:rsidRPr="00080CEC">
        <w:rPr>
          <w:color w:val="000000"/>
          <w:sz w:val="24"/>
        </w:rPr>
        <w:t xml:space="preserve">, </w:t>
      </w:r>
      <w:r w:rsidRPr="00080CEC">
        <w:rPr>
          <w:i/>
          <w:color w:val="000000"/>
          <w:sz w:val="24"/>
        </w:rPr>
        <w:t>Il cammino dei passi pericolosi</w:t>
      </w:r>
      <w:r w:rsidRPr="00080CEC">
        <w:rPr>
          <w:iCs/>
          <w:color w:val="000000"/>
          <w:sz w:val="24"/>
        </w:rPr>
        <w:t xml:space="preserve">, </w:t>
      </w:r>
      <w:r w:rsidRPr="00080CEC">
        <w:rPr>
          <w:color w:val="000000"/>
          <w:sz w:val="24"/>
        </w:rPr>
        <w:t>trad. di Moccagatta, Francesca, « Intercity Plays », nº4, 2000, pp. 259-700.</w:t>
      </w:r>
    </w:p>
    <w:p w14:paraId="3C5859B0" w14:textId="77777777" w:rsidR="00080CEC" w:rsidRPr="00382CED" w:rsidRDefault="00080CEC" w:rsidP="00080CEC">
      <w:pPr>
        <w:ind w:left="426" w:hanging="426"/>
        <w:jc w:val="both"/>
        <w:rPr>
          <w:sz w:val="24"/>
          <w:szCs w:val="24"/>
        </w:rPr>
      </w:pPr>
      <w:r w:rsidRPr="00382CED">
        <w:rPr>
          <w:rStyle w:val="editorex"/>
          <w:smallCaps/>
          <w:sz w:val="24"/>
          <w:szCs w:val="24"/>
        </w:rPr>
        <w:t>Brulotte, Gaëtan</w:t>
      </w:r>
      <w:r w:rsidRPr="00382CED">
        <w:rPr>
          <w:rStyle w:val="editorex"/>
          <w:sz w:val="24"/>
          <w:szCs w:val="24"/>
        </w:rPr>
        <w:t xml:space="preserve">, </w:t>
      </w:r>
      <w:r w:rsidRPr="00382CED">
        <w:rPr>
          <w:rStyle w:val="editorex"/>
          <w:i/>
          <w:sz w:val="24"/>
          <w:szCs w:val="24"/>
        </w:rPr>
        <w:t>Doppia Esposizione</w:t>
      </w:r>
      <w:r w:rsidRPr="00382CED">
        <w:rPr>
          <w:rStyle w:val="editorex"/>
          <w:sz w:val="24"/>
          <w:szCs w:val="24"/>
        </w:rPr>
        <w:t>, trad. di Genre, Rahel Francesca, coll. “Fuori”, Fagnano Alto (AQ), Il Sirente, 2008, pp. 144 [</w:t>
      </w:r>
      <w:r w:rsidRPr="00382CED">
        <w:rPr>
          <w:rStyle w:val="editorex"/>
          <w:i/>
          <w:sz w:val="24"/>
          <w:szCs w:val="24"/>
        </w:rPr>
        <w:t>L’emprise</w:t>
      </w:r>
      <w:r w:rsidRPr="00382CED">
        <w:rPr>
          <w:rStyle w:val="editorex"/>
          <w:sz w:val="24"/>
          <w:szCs w:val="24"/>
        </w:rPr>
        <w:t>, Montréal, Editions de l’Homme, 1979].</w:t>
      </w:r>
    </w:p>
    <w:p w14:paraId="2475784D" w14:textId="77777777" w:rsidR="00080CEC" w:rsidRPr="00382CED" w:rsidRDefault="00080CEC" w:rsidP="00080CEC">
      <w:pPr>
        <w:autoSpaceDE w:val="0"/>
        <w:autoSpaceDN w:val="0"/>
        <w:adjustRightInd w:val="0"/>
        <w:ind w:left="284" w:hanging="284"/>
        <w:jc w:val="both"/>
        <w:rPr>
          <w:rStyle w:val="editorex"/>
          <w:i/>
          <w:iCs/>
          <w:sz w:val="24"/>
          <w:szCs w:val="24"/>
        </w:rPr>
      </w:pPr>
    </w:p>
    <w:p w14:paraId="4994E0C3" w14:textId="77777777" w:rsidR="00080CEC" w:rsidRPr="00382CED" w:rsidRDefault="00080CEC" w:rsidP="00080CEC">
      <w:pPr>
        <w:spacing w:after="240"/>
        <w:ind w:left="284" w:hanging="284"/>
        <w:jc w:val="both"/>
        <w:rPr>
          <w:sz w:val="24"/>
          <w:szCs w:val="24"/>
          <w:lang w:val="fr-FR"/>
        </w:rPr>
      </w:pPr>
      <w:r w:rsidRPr="00382CED">
        <w:rPr>
          <w:rStyle w:val="editorex"/>
          <w:smallCaps/>
          <w:sz w:val="24"/>
          <w:szCs w:val="24"/>
        </w:rPr>
        <w:t>Carpentier, André</w:t>
      </w:r>
      <w:r w:rsidRPr="00382CED">
        <w:rPr>
          <w:rStyle w:val="editorex"/>
          <w:b/>
          <w:sz w:val="24"/>
          <w:szCs w:val="24"/>
        </w:rPr>
        <w:t xml:space="preserve">, </w:t>
      </w:r>
      <w:r w:rsidRPr="00382CED">
        <w:rPr>
          <w:rStyle w:val="lev"/>
          <w:b w:val="0"/>
          <w:i/>
          <w:sz w:val="24"/>
          <w:szCs w:val="24"/>
        </w:rPr>
        <w:t>Della</w:t>
      </w:r>
      <w:r w:rsidRPr="00382CED">
        <w:rPr>
          <w:rStyle w:val="lev"/>
          <w:i/>
          <w:sz w:val="24"/>
          <w:szCs w:val="24"/>
        </w:rPr>
        <w:t xml:space="preserve"> </w:t>
      </w:r>
      <w:r w:rsidRPr="00382CED">
        <w:rPr>
          <w:rStyle w:val="lev"/>
          <w:b w:val="0"/>
          <w:i/>
          <w:sz w:val="24"/>
          <w:szCs w:val="24"/>
        </w:rPr>
        <w:t>mia ferita colpito e altre miserie</w:t>
      </w:r>
      <w:r w:rsidRPr="00382CED">
        <w:rPr>
          <w:rStyle w:val="lev"/>
          <w:b w:val="0"/>
          <w:sz w:val="24"/>
          <w:szCs w:val="24"/>
        </w:rPr>
        <w:t xml:space="preserve">, trad. di Benvenuti, Simone, coll. </w:t>
      </w:r>
      <w:r w:rsidRPr="00382CED">
        <w:rPr>
          <w:rStyle w:val="lev"/>
          <w:b w:val="0"/>
          <w:sz w:val="24"/>
          <w:szCs w:val="24"/>
          <w:lang w:val="fr-FR"/>
        </w:rPr>
        <w:t>“Fuori”, Fagnano Alto (AQ), Il Sirente, 2008 [</w:t>
      </w:r>
      <w:r w:rsidRPr="00382CED">
        <w:rPr>
          <w:rStyle w:val="lev"/>
          <w:b w:val="0"/>
          <w:i/>
          <w:sz w:val="24"/>
          <w:szCs w:val="24"/>
          <w:lang w:val="fr-FR"/>
        </w:rPr>
        <w:t>De ma blessure atteint et autres détresses</w:t>
      </w:r>
      <w:r w:rsidRPr="00382CED">
        <w:rPr>
          <w:rStyle w:val="lev"/>
          <w:b w:val="0"/>
          <w:sz w:val="24"/>
          <w:szCs w:val="24"/>
          <w:lang w:val="fr-FR"/>
        </w:rPr>
        <w:t>, Montréal, XYZ, 1990].</w:t>
      </w:r>
    </w:p>
    <w:p w14:paraId="6F7F7AEB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Carpentier, André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Rue Saint-Denis</w:t>
      </w:r>
      <w:r w:rsidRPr="00382CED">
        <w:rPr>
          <w:color w:val="000000"/>
          <w:sz w:val="24"/>
        </w:rPr>
        <w:t xml:space="preserve">, trad. di Bonato, Lucia, prefaz. di Mossetto, Anna Paola, coll. </w:t>
      </w:r>
      <w:r w:rsidRPr="00382CED">
        <w:rPr>
          <w:color w:val="000000"/>
          <w:sz w:val="24"/>
          <w:lang w:val="fr-FR"/>
        </w:rPr>
        <w:t>“Laurentide”, Roma, Sinnos, 2004, pp. 112 [</w:t>
      </w:r>
      <w:r w:rsidRPr="00382CED">
        <w:rPr>
          <w:i/>
          <w:color w:val="000000"/>
          <w:sz w:val="24"/>
          <w:lang w:val="fr-FR"/>
        </w:rPr>
        <w:t>Rue Saint-Denis</w:t>
      </w:r>
      <w:r w:rsidRPr="00382CED">
        <w:rPr>
          <w:color w:val="000000"/>
          <w:sz w:val="24"/>
          <w:lang w:val="fr-FR"/>
        </w:rPr>
        <w:t>, Montréal, Éd. HMH, 1978].</w:t>
      </w:r>
    </w:p>
    <w:p w14:paraId="089B80A9" w14:textId="77777777" w:rsidR="00080CEC" w:rsidRPr="00382CED" w:rsidRDefault="00080CEC" w:rsidP="00080CEC">
      <w:pPr>
        <w:autoSpaceDE w:val="0"/>
        <w:autoSpaceDN w:val="0"/>
        <w:adjustRightInd w:val="0"/>
        <w:spacing w:after="240"/>
        <w:ind w:left="284" w:hanging="284"/>
        <w:jc w:val="both"/>
        <w:rPr>
          <w:i/>
          <w:iCs/>
          <w:sz w:val="24"/>
          <w:szCs w:val="24"/>
        </w:rPr>
      </w:pPr>
      <w:r w:rsidRPr="00382CED">
        <w:rPr>
          <w:rStyle w:val="editorex"/>
          <w:smallCaps/>
          <w:sz w:val="24"/>
          <w:szCs w:val="24"/>
        </w:rPr>
        <w:t>Carpentier, André</w:t>
      </w:r>
      <w:r w:rsidRPr="00382CED">
        <w:rPr>
          <w:rStyle w:val="editorex"/>
          <w:sz w:val="24"/>
          <w:szCs w:val="24"/>
        </w:rPr>
        <w:t xml:space="preserve">, </w:t>
      </w:r>
      <w:r w:rsidRPr="00382CED">
        <w:rPr>
          <w:bCs/>
          <w:i/>
          <w:sz w:val="24"/>
          <w:szCs w:val="24"/>
        </w:rPr>
        <w:t>Taccuino sulla fine possibile di un mondo</w:t>
      </w:r>
      <w:r w:rsidRPr="00382CED">
        <w:rPr>
          <w:bCs/>
          <w:sz w:val="24"/>
          <w:szCs w:val="24"/>
        </w:rPr>
        <w:t>, trad. di Alvaro, Costanza, coll. “Fuori”, Fagnano Alto (AQ), Il Sirente, 2009 [</w:t>
      </w:r>
      <w:r w:rsidRPr="00382CED">
        <w:rPr>
          <w:i/>
          <w:iCs/>
          <w:sz w:val="24"/>
          <w:szCs w:val="24"/>
        </w:rPr>
        <w:t>Carnet sur la fin possible d’un monde</w:t>
      </w:r>
      <w:r w:rsidRPr="00382CED">
        <w:rPr>
          <w:sz w:val="24"/>
          <w:szCs w:val="24"/>
        </w:rPr>
        <w:t>, Montréal, XYZ, 1992].</w:t>
      </w:r>
    </w:p>
    <w:p w14:paraId="50A38D77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Chen, Ying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L’ingratitudine</w:t>
      </w:r>
      <w:r w:rsidRPr="00382CED">
        <w:rPr>
          <w:color w:val="000000"/>
          <w:sz w:val="24"/>
        </w:rPr>
        <w:t>, trad. di Cillario, Pia, coll. “Romanzi e racconti”, Milano, Baldini &amp; Castoldi, 1999, pp. 122 [</w:t>
      </w:r>
      <w:r w:rsidRPr="00382CED">
        <w:rPr>
          <w:i/>
          <w:color w:val="000000"/>
          <w:sz w:val="24"/>
        </w:rPr>
        <w:t>L’Ingratitude</w:t>
      </w:r>
      <w:r w:rsidRPr="00382CED">
        <w:rPr>
          <w:color w:val="000000"/>
          <w:sz w:val="24"/>
        </w:rPr>
        <w:t>, Montréal, Leméac, 1995].</w:t>
      </w:r>
    </w:p>
    <w:p w14:paraId="2D76DF4E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Chen, Ying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Le lettere cinesi</w:t>
      </w:r>
      <w:r w:rsidRPr="00382CED">
        <w:rPr>
          <w:color w:val="000000"/>
          <w:sz w:val="24"/>
        </w:rPr>
        <w:t xml:space="preserve">, trad. di Felice, Cristiano, coll. </w:t>
      </w:r>
      <w:r w:rsidRPr="00382CED">
        <w:rPr>
          <w:color w:val="000000"/>
          <w:sz w:val="24"/>
          <w:lang w:val="fr-FR"/>
        </w:rPr>
        <w:t>“Libri Piccoli Voland”, Roma, Voland, 2005, pp. 144 [</w:t>
      </w:r>
      <w:r w:rsidRPr="00382CED">
        <w:rPr>
          <w:i/>
          <w:color w:val="000000"/>
          <w:sz w:val="24"/>
          <w:lang w:val="fr-FR"/>
        </w:rPr>
        <w:t>Les lettres chinoises</w:t>
      </w:r>
      <w:r w:rsidRPr="00382CED">
        <w:rPr>
          <w:color w:val="000000"/>
          <w:sz w:val="24"/>
          <w:lang w:val="fr-FR"/>
        </w:rPr>
        <w:t>, Québec, Leméac, 1993].</w:t>
      </w:r>
    </w:p>
    <w:p w14:paraId="44617B58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Chen, Ying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Tempo immobile</w:t>
      </w:r>
      <w:r w:rsidRPr="00382CED">
        <w:rPr>
          <w:color w:val="000000"/>
          <w:sz w:val="24"/>
        </w:rPr>
        <w:t>, trad. di Luppoli, Bettina, Milano, La Tartaruga edizioni / Baldini &amp; Castaldi Dalai, 2004, pp. 128 [</w:t>
      </w:r>
      <w:r w:rsidRPr="00382CED">
        <w:rPr>
          <w:i/>
          <w:color w:val="000000"/>
          <w:sz w:val="24"/>
        </w:rPr>
        <w:t>Immobile</w:t>
      </w:r>
      <w:r w:rsidRPr="00382CED">
        <w:rPr>
          <w:color w:val="000000"/>
          <w:sz w:val="24"/>
        </w:rPr>
        <w:t>, Montréal, Boréal, 1998].</w:t>
      </w:r>
    </w:p>
    <w:p w14:paraId="6AC5A7CC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lastRenderedPageBreak/>
        <w:t>Courtemanche, Gil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Una domenica in piscina a Kigali</w:t>
      </w:r>
      <w:r w:rsidRPr="00382CED">
        <w:rPr>
          <w:color w:val="000000"/>
          <w:sz w:val="24"/>
        </w:rPr>
        <w:t>, trad. di Ferrero, Anna Maria, coll. “I Narratori”, Milano, Feltrinelli, 2005, pp. 208 [</w:t>
      </w:r>
      <w:r w:rsidRPr="00382CED">
        <w:rPr>
          <w:i/>
          <w:color w:val="000000"/>
          <w:sz w:val="24"/>
        </w:rPr>
        <w:t>Un dimanche à la piscine à Kigali</w:t>
      </w:r>
      <w:r w:rsidRPr="00382CED">
        <w:rPr>
          <w:color w:val="000000"/>
          <w:sz w:val="24"/>
        </w:rPr>
        <w:t>, Montréal, Boréal, 2002].</w:t>
      </w:r>
    </w:p>
    <w:p w14:paraId="3BC32C3B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David Fioramore, Carole</w:t>
      </w:r>
      <w:r w:rsidRPr="00382CED">
        <w:rPr>
          <w:i/>
          <w:color w:val="000000"/>
          <w:sz w:val="24"/>
        </w:rPr>
        <w:t>, Impala</w:t>
      </w:r>
      <w:r w:rsidRPr="00382CED">
        <w:rPr>
          <w:color w:val="000000"/>
          <w:sz w:val="24"/>
        </w:rPr>
        <w:t>, trad. di Mangione, Silvana, Isernia, Cosmo Iannone, 2003, pp. 115 [</w:t>
      </w:r>
      <w:r w:rsidRPr="00382CED">
        <w:rPr>
          <w:i/>
          <w:color w:val="000000"/>
          <w:sz w:val="24"/>
        </w:rPr>
        <w:t>Impala</w:t>
      </w:r>
      <w:r w:rsidRPr="00382CED">
        <w:rPr>
          <w:color w:val="000000"/>
          <w:sz w:val="24"/>
        </w:rPr>
        <w:t>, Montréal, Éd. du remue-ménage, 1985].</w:t>
      </w:r>
    </w:p>
    <w:p w14:paraId="0C790BD0" w14:textId="5A770F22" w:rsidR="00B63F88" w:rsidRDefault="00080CEC" w:rsidP="00B63F88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Dickner, Nicolas</w:t>
      </w:r>
      <w:r w:rsidRPr="00382CED">
        <w:rPr>
          <w:i/>
          <w:color w:val="000000"/>
          <w:sz w:val="24"/>
        </w:rPr>
        <w:t>, Nikolski</w:t>
      </w:r>
      <w:r w:rsidRPr="00382CED">
        <w:rPr>
          <w:color w:val="000000"/>
          <w:sz w:val="24"/>
        </w:rPr>
        <w:t>, trad. di Gazzè, Francesco, Voland, 2009, pp. 240 [</w:t>
      </w:r>
      <w:r w:rsidRPr="00382CED">
        <w:rPr>
          <w:i/>
          <w:color w:val="000000"/>
          <w:sz w:val="24"/>
        </w:rPr>
        <w:t>Nikolski</w:t>
      </w:r>
      <w:r w:rsidRPr="00382CED">
        <w:rPr>
          <w:color w:val="000000"/>
          <w:sz w:val="24"/>
        </w:rPr>
        <w:t>, Québec, Éditions Alto, 2005].</w:t>
      </w:r>
    </w:p>
    <w:p w14:paraId="5CC60318" w14:textId="77777777" w:rsidR="00B63F88" w:rsidRPr="00B63F88" w:rsidRDefault="00B63F88" w:rsidP="00B63F88">
      <w:pPr>
        <w:rPr>
          <w:sz w:val="24"/>
          <w:szCs w:val="24"/>
          <w:lang w:val="fr-CA" w:eastAsia="fr-CA"/>
        </w:rPr>
      </w:pPr>
      <w:r w:rsidRPr="00B63F88">
        <w:rPr>
          <w:smallCaps/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Dickner, Nicolas</w:t>
      </w:r>
      <w:r w:rsidRPr="00B63F8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,</w:t>
      </w:r>
      <w:r w:rsidRPr="00B63F88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 Apocalisse per principianti, </w:t>
      </w:r>
      <w:r w:rsidRPr="00B63F8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trad. di Turato, Silvia, Rovereto (Tn), Keller edizioni, 2012, pp. 226 [</w:t>
      </w:r>
      <w:r w:rsidRPr="00B63F88">
        <w:rPr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Tarmac</w:t>
      </w:r>
      <w:r w:rsidRPr="00B63F88"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fr-CA"/>
        </w:rPr>
        <w:t>, Québec, Éditions Alto, 2011].</w:t>
      </w:r>
    </w:p>
    <w:p w14:paraId="5D5773BD" w14:textId="77777777" w:rsidR="00B63F88" w:rsidRPr="00382CED" w:rsidRDefault="00B63F88" w:rsidP="00080CEC">
      <w:pPr>
        <w:spacing w:after="240"/>
        <w:ind w:left="360" w:hanging="360"/>
        <w:jc w:val="both"/>
        <w:rPr>
          <w:color w:val="000000"/>
          <w:sz w:val="24"/>
        </w:rPr>
      </w:pPr>
    </w:p>
    <w:p w14:paraId="7E60517B" w14:textId="77777777" w:rsidR="00080CEC" w:rsidRPr="00DC30A2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Ducharme, Réjean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valle delle vergogne</w:t>
      </w:r>
      <w:r w:rsidRPr="00382CED">
        <w:rPr>
          <w:color w:val="000000"/>
          <w:sz w:val="24"/>
        </w:rPr>
        <w:t xml:space="preserve">, trad. di Vasta Dazzi, Maria, coll. </w:t>
      </w:r>
      <w:r w:rsidRPr="00DC30A2">
        <w:rPr>
          <w:sz w:val="24"/>
          <w:lang w:val="fr-FR"/>
        </w:rPr>
        <w:t xml:space="preserve">“Psycho”, n. 14, </w:t>
      </w:r>
      <w:r w:rsidRPr="00DC30A2">
        <w:rPr>
          <w:color w:val="000000"/>
          <w:sz w:val="24"/>
          <w:lang w:val="fr-FR"/>
        </w:rPr>
        <w:t>Milano, Longanesi, 1968 [</w:t>
      </w:r>
      <w:r w:rsidRPr="00DC30A2">
        <w:rPr>
          <w:i/>
          <w:color w:val="000000"/>
          <w:sz w:val="24"/>
          <w:lang w:val="fr-FR"/>
        </w:rPr>
        <w:t>L’avalée des avalés</w:t>
      </w:r>
      <w:r w:rsidRPr="00DC30A2">
        <w:rPr>
          <w:color w:val="000000"/>
          <w:sz w:val="24"/>
          <w:lang w:val="fr-FR"/>
        </w:rPr>
        <w:t>, Paris, Gallimard, 1966].</w:t>
      </w:r>
    </w:p>
    <w:p w14:paraId="5022E9D2" w14:textId="77777777" w:rsidR="00080CEC" w:rsidRPr="00DC30A2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DC30A2">
        <w:rPr>
          <w:smallCaps/>
          <w:color w:val="000000"/>
          <w:sz w:val="24"/>
        </w:rPr>
        <w:t>Ducharme, Réjean</w:t>
      </w:r>
      <w:r w:rsidRPr="00DC30A2">
        <w:rPr>
          <w:color w:val="000000"/>
          <w:sz w:val="24"/>
        </w:rPr>
        <w:t xml:space="preserve">, </w:t>
      </w:r>
      <w:r w:rsidRPr="00DC30A2">
        <w:rPr>
          <w:i/>
          <w:color w:val="000000"/>
          <w:sz w:val="24"/>
        </w:rPr>
        <w:t>Inghiottita</w:t>
      </w:r>
      <w:r w:rsidRPr="00DC30A2">
        <w:rPr>
          <w:color w:val="000000"/>
          <w:sz w:val="24"/>
        </w:rPr>
        <w:t>, trad. Alice da Coseggio, Roma, La Nuova Frontiera, coll.</w:t>
      </w:r>
      <w:r>
        <w:rPr>
          <w:color w:val="000000"/>
          <w:sz w:val="24"/>
        </w:rPr>
        <w:t xml:space="preserve"> Il Basilisco, 2018, pp. 336 </w:t>
      </w:r>
      <w:r w:rsidRPr="00DC30A2">
        <w:rPr>
          <w:color w:val="000000"/>
          <w:sz w:val="24"/>
        </w:rPr>
        <w:t>[</w:t>
      </w:r>
      <w:r w:rsidRPr="00DC30A2">
        <w:rPr>
          <w:i/>
          <w:color w:val="000000"/>
          <w:sz w:val="24"/>
        </w:rPr>
        <w:t>L’avalée des avalés</w:t>
      </w:r>
      <w:r w:rsidRPr="00DC30A2">
        <w:rPr>
          <w:color w:val="000000"/>
          <w:sz w:val="24"/>
        </w:rPr>
        <w:t>, Paris, Gallimard, 1966]</w:t>
      </w:r>
      <w:r>
        <w:rPr>
          <w:color w:val="000000"/>
          <w:sz w:val="24"/>
        </w:rPr>
        <w:t>.</w:t>
      </w:r>
    </w:p>
    <w:p w14:paraId="66710D28" w14:textId="77777777" w:rsid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Farhoud, Abla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felicità scivola tra le dita</w:t>
      </w:r>
      <w:r w:rsidRPr="00382CED">
        <w:rPr>
          <w:color w:val="000000"/>
          <w:sz w:val="24"/>
        </w:rPr>
        <w:t>, trad. di Bordino Zorzi, Elettra, prefaz. e cura di Vaucher Gravili, Anne (de), coll. “Segni/Betula-Letteratura del Québec”, Roma, Sinnos, 2002, pp. 168 [</w:t>
      </w:r>
      <w:r w:rsidRPr="00382CED">
        <w:rPr>
          <w:i/>
          <w:color w:val="000000"/>
          <w:sz w:val="24"/>
        </w:rPr>
        <w:t>Le bonheur a la queue glissante</w:t>
      </w:r>
      <w:r w:rsidRPr="00382CED">
        <w:rPr>
          <w:color w:val="000000"/>
          <w:sz w:val="24"/>
        </w:rPr>
        <w:t>, Montréal, Éd. de l’Hexagone, 1999].</w:t>
      </w:r>
    </w:p>
    <w:p w14:paraId="1A1298A4" w14:textId="77777777" w:rsidR="00080CEC" w:rsidRDefault="00080CEC" w:rsidP="00080CEC">
      <w:pPr>
        <w:spacing w:after="240"/>
        <w:ind w:left="360" w:hanging="360"/>
        <w:jc w:val="both"/>
        <w:rPr>
          <w:rFonts w:ascii="Calibri" w:hAnsi="Calibri"/>
          <w:color w:val="000000"/>
          <w:sz w:val="24"/>
        </w:rPr>
      </w:pPr>
      <w:r w:rsidRPr="006844C9">
        <w:rPr>
          <w:smallCaps/>
          <w:color w:val="000000"/>
          <w:sz w:val="24"/>
        </w:rPr>
        <w:t>Filteau-Chiba, Gabrielle</w:t>
      </w:r>
      <w:r w:rsidRPr="006844C9">
        <w:rPr>
          <w:color w:val="000000"/>
          <w:sz w:val="24"/>
        </w:rPr>
        <w:t xml:space="preserve">, </w:t>
      </w:r>
      <w:r w:rsidRPr="006844C9">
        <w:rPr>
          <w:i/>
          <w:color w:val="000000"/>
          <w:sz w:val="24"/>
        </w:rPr>
        <w:t>Nella tana</w:t>
      </w:r>
      <w:r>
        <w:rPr>
          <w:color w:val="000000"/>
          <w:sz w:val="24"/>
        </w:rPr>
        <w:t xml:space="preserve">, trad. di Federico Zaniboni, Torino, </w:t>
      </w:r>
      <w:r w:rsidRPr="006844C9">
        <w:rPr>
          <w:color w:val="000000"/>
          <w:sz w:val="24"/>
        </w:rPr>
        <w:t xml:space="preserve">Edizioni Lindau, </w:t>
      </w:r>
      <w:r>
        <w:rPr>
          <w:color w:val="000000"/>
          <w:sz w:val="24"/>
        </w:rPr>
        <w:t xml:space="preserve">coll. Contemporanea, 2019, pp. 96 </w:t>
      </w:r>
      <w:r w:rsidRPr="006844C9">
        <w:rPr>
          <w:rFonts w:ascii="Calibri" w:hAnsi="Calibri"/>
          <w:color w:val="000000"/>
          <w:sz w:val="24"/>
        </w:rPr>
        <w:t>[</w:t>
      </w:r>
      <w:r w:rsidRPr="006844C9">
        <w:rPr>
          <w:i/>
          <w:color w:val="000000"/>
          <w:sz w:val="24"/>
        </w:rPr>
        <w:t>Encabanée</w:t>
      </w:r>
      <w:r w:rsidRPr="006844C9">
        <w:rPr>
          <w:color w:val="000000"/>
          <w:sz w:val="24"/>
        </w:rPr>
        <w:t xml:space="preserve">, Montréal, XYZ, coll. Romanichels, </w:t>
      </w:r>
      <w:r>
        <w:rPr>
          <w:color w:val="000000"/>
          <w:sz w:val="24"/>
        </w:rPr>
        <w:t>2018</w:t>
      </w:r>
      <w:r w:rsidRPr="006844C9">
        <w:rPr>
          <w:rFonts w:ascii="Calibri" w:hAnsi="Calibri"/>
          <w:color w:val="000000"/>
          <w:sz w:val="24"/>
        </w:rPr>
        <w:t>]</w:t>
      </w:r>
      <w:r>
        <w:rPr>
          <w:rFonts w:ascii="Calibri" w:hAnsi="Calibri"/>
          <w:color w:val="000000"/>
          <w:sz w:val="24"/>
        </w:rPr>
        <w:t>.</w:t>
      </w:r>
    </w:p>
    <w:p w14:paraId="56768EA3" w14:textId="77777777" w:rsidR="00080CEC" w:rsidRDefault="00080CEC" w:rsidP="00080CEC">
      <w:pPr>
        <w:spacing w:after="240"/>
        <w:ind w:left="360" w:hanging="360"/>
        <w:jc w:val="both"/>
        <w:rPr>
          <w:rFonts w:ascii="Calibri" w:hAnsi="Calibri"/>
          <w:color w:val="000000"/>
          <w:sz w:val="24"/>
        </w:rPr>
      </w:pPr>
      <w:r w:rsidRPr="006844C9">
        <w:rPr>
          <w:smallCaps/>
          <w:color w:val="000000"/>
          <w:sz w:val="24"/>
        </w:rPr>
        <w:t>Filteau-Chiba, Gabrielle</w:t>
      </w:r>
      <w:r w:rsidRPr="006844C9">
        <w:rPr>
          <w:color w:val="000000"/>
          <w:sz w:val="24"/>
        </w:rPr>
        <w:t xml:space="preserve">, </w:t>
      </w:r>
      <w:r>
        <w:rPr>
          <w:i/>
          <w:color w:val="000000"/>
          <w:sz w:val="24"/>
        </w:rPr>
        <w:t>Prede</w:t>
      </w:r>
      <w:r>
        <w:rPr>
          <w:color w:val="000000"/>
          <w:sz w:val="24"/>
        </w:rPr>
        <w:t xml:space="preserve">, trad. di Federico Zaniboni, Torino, </w:t>
      </w:r>
      <w:r w:rsidRPr="006844C9">
        <w:rPr>
          <w:color w:val="000000"/>
          <w:sz w:val="24"/>
        </w:rPr>
        <w:t xml:space="preserve">Edizioni Lindau, </w:t>
      </w:r>
      <w:r>
        <w:rPr>
          <w:color w:val="000000"/>
          <w:sz w:val="24"/>
        </w:rPr>
        <w:t xml:space="preserve">coll. Contemporanea, 2020, pp. 320 </w:t>
      </w:r>
      <w:r w:rsidRPr="00D06FDE">
        <w:rPr>
          <w:color w:val="000000"/>
          <w:sz w:val="24"/>
        </w:rPr>
        <w:t>[</w:t>
      </w:r>
      <w:r w:rsidRPr="00D06FDE">
        <w:rPr>
          <w:i/>
          <w:color w:val="000000"/>
          <w:sz w:val="24"/>
        </w:rPr>
        <w:t>Sauvagines</w:t>
      </w:r>
      <w:r w:rsidRPr="00D06FDE">
        <w:rPr>
          <w:color w:val="000000"/>
          <w:sz w:val="24"/>
        </w:rPr>
        <w:t>,</w:t>
      </w:r>
      <w:r w:rsidRPr="006844C9">
        <w:rPr>
          <w:color w:val="000000"/>
          <w:sz w:val="24"/>
        </w:rPr>
        <w:t xml:space="preserve"> Montréal, XYZ, coll. Romanichels, </w:t>
      </w:r>
      <w:r>
        <w:rPr>
          <w:color w:val="000000"/>
          <w:sz w:val="24"/>
        </w:rPr>
        <w:t>2019</w:t>
      </w:r>
      <w:r w:rsidRPr="006844C9">
        <w:rPr>
          <w:rFonts w:ascii="Calibri" w:hAnsi="Calibri"/>
          <w:color w:val="000000"/>
          <w:sz w:val="24"/>
        </w:rPr>
        <w:t>]</w:t>
      </w:r>
      <w:r>
        <w:rPr>
          <w:rFonts w:ascii="Calibri" w:hAnsi="Calibri"/>
          <w:color w:val="000000"/>
          <w:sz w:val="24"/>
        </w:rPr>
        <w:t>.</w:t>
      </w:r>
    </w:p>
    <w:p w14:paraId="1D4AF2DC" w14:textId="77777777" w:rsidR="00080CEC" w:rsidRPr="006844C9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6844C9">
        <w:rPr>
          <w:smallCaps/>
          <w:color w:val="000000"/>
          <w:sz w:val="24"/>
        </w:rPr>
        <w:t>Filteau-Chiba, Gabrielle</w:t>
      </w:r>
      <w:r w:rsidRPr="006844C9">
        <w:rPr>
          <w:color w:val="000000"/>
          <w:sz w:val="24"/>
        </w:rPr>
        <w:t xml:space="preserve">, </w:t>
      </w:r>
      <w:r>
        <w:rPr>
          <w:i/>
          <w:color w:val="000000"/>
          <w:sz w:val="24"/>
        </w:rPr>
        <w:t>La terra che ci scorre nelle vene</w:t>
      </w:r>
      <w:r>
        <w:rPr>
          <w:color w:val="000000"/>
          <w:sz w:val="24"/>
        </w:rPr>
        <w:t xml:space="preserve">, trad. di Monica Rita Bedana, Torino, </w:t>
      </w:r>
      <w:r w:rsidRPr="006844C9">
        <w:rPr>
          <w:color w:val="000000"/>
          <w:sz w:val="24"/>
        </w:rPr>
        <w:t xml:space="preserve">Edizioni Lindau, </w:t>
      </w:r>
      <w:r>
        <w:rPr>
          <w:color w:val="000000"/>
          <w:sz w:val="24"/>
        </w:rPr>
        <w:t xml:space="preserve">2023, pp. 400 </w:t>
      </w:r>
      <w:r w:rsidRPr="00D06FDE">
        <w:rPr>
          <w:color w:val="000000"/>
          <w:sz w:val="24"/>
        </w:rPr>
        <w:t>[</w:t>
      </w:r>
      <w:r w:rsidRPr="00D06FDE">
        <w:rPr>
          <w:i/>
          <w:color w:val="000000"/>
          <w:sz w:val="24"/>
        </w:rPr>
        <w:t>Bivouac</w:t>
      </w:r>
      <w:r w:rsidRPr="00D06FDE">
        <w:rPr>
          <w:color w:val="000000"/>
          <w:sz w:val="24"/>
        </w:rPr>
        <w:t>,</w:t>
      </w:r>
      <w:r w:rsidRPr="006844C9">
        <w:rPr>
          <w:color w:val="000000"/>
          <w:sz w:val="24"/>
        </w:rPr>
        <w:t xml:space="preserve"> Montréal, XYZ, coll. Romanichels, </w:t>
      </w:r>
      <w:r>
        <w:rPr>
          <w:color w:val="000000"/>
          <w:sz w:val="24"/>
        </w:rPr>
        <w:t>2021</w:t>
      </w:r>
      <w:r w:rsidRPr="006844C9">
        <w:rPr>
          <w:rFonts w:ascii="Calibri" w:hAnsi="Calibri"/>
          <w:color w:val="000000"/>
          <w:sz w:val="24"/>
        </w:rPr>
        <w:t>]</w:t>
      </w:r>
      <w:r>
        <w:rPr>
          <w:rFonts w:ascii="Calibri" w:hAnsi="Calibri"/>
          <w:color w:val="000000"/>
          <w:sz w:val="24"/>
        </w:rPr>
        <w:t>.</w:t>
      </w:r>
    </w:p>
    <w:p w14:paraId="5F53AE1F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Gauvin, Lise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Figure</w:t>
      </w:r>
      <w:r w:rsidRPr="00382CED">
        <w:rPr>
          <w:color w:val="000000"/>
          <w:sz w:val="24"/>
        </w:rPr>
        <w:t>, trad. di Fratta, Carla, prefaz. di Jean, Raymond, coll. “Linferno”, Bologna, Pendragon, 1991, pp. 120 [</w:t>
      </w:r>
      <w:r w:rsidRPr="00382CED">
        <w:rPr>
          <w:i/>
          <w:color w:val="000000"/>
          <w:sz w:val="24"/>
        </w:rPr>
        <w:t>Fugitives</w:t>
      </w:r>
      <w:r w:rsidRPr="00382CED">
        <w:rPr>
          <w:color w:val="000000"/>
          <w:sz w:val="24"/>
        </w:rPr>
        <w:t>, Montréal,</w:t>
      </w:r>
      <w:r w:rsidRPr="00382CED">
        <w:rPr>
          <w:sz w:val="24"/>
        </w:rPr>
        <w:t xml:space="preserve"> Éd. du Boréal, 1991</w:t>
      </w:r>
      <w:r w:rsidRPr="00382CED">
        <w:rPr>
          <w:color w:val="000000"/>
          <w:sz w:val="24"/>
        </w:rPr>
        <w:t>].</w:t>
      </w:r>
    </w:p>
    <w:p w14:paraId="284BD10D" w14:textId="77777777" w:rsidR="00080CEC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Gauvreau, Claude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Bellezza barocca</w:t>
      </w:r>
      <w:r w:rsidRPr="00382CED">
        <w:rPr>
          <w:color w:val="000000"/>
          <w:sz w:val="24"/>
        </w:rPr>
        <w:t xml:space="preserve">, prefaz. di Raffi, Maria Emanuela, trad. di Baldo, Fabiola, coll. </w:t>
      </w:r>
      <w:r w:rsidRPr="00382CED">
        <w:rPr>
          <w:color w:val="000000"/>
          <w:sz w:val="24"/>
          <w:lang w:val="fr-FR"/>
        </w:rPr>
        <w:t>“Alchimie”, Torino, L’Harmattan Italia, 2003, pp. 150 [</w:t>
      </w:r>
      <w:r w:rsidRPr="00382CED">
        <w:rPr>
          <w:i/>
          <w:color w:val="000000"/>
          <w:sz w:val="24"/>
          <w:lang w:val="fr-FR"/>
        </w:rPr>
        <w:t>Beauté baroque</w:t>
      </w:r>
      <w:r w:rsidRPr="00382CED">
        <w:rPr>
          <w:color w:val="000000"/>
          <w:sz w:val="24"/>
          <w:lang w:val="fr-FR"/>
        </w:rPr>
        <w:t>, Montréal, Éd. de l’Hexagone, 1992].</w:t>
      </w:r>
    </w:p>
    <w:p w14:paraId="7F9FA7E0" w14:textId="77777777" w:rsidR="00080CEC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474DDC">
        <w:rPr>
          <w:smallCaps/>
          <w:color w:val="000000"/>
          <w:sz w:val="24"/>
        </w:rPr>
        <w:t>Godbout, Patricia</w:t>
      </w:r>
      <w:r w:rsidRPr="00474DDC">
        <w:rPr>
          <w:color w:val="000000"/>
          <w:sz w:val="24"/>
        </w:rPr>
        <w:t xml:space="preserve">, </w:t>
      </w:r>
      <w:r w:rsidRPr="00474DDC">
        <w:rPr>
          <w:i/>
          <w:color w:val="000000"/>
          <w:sz w:val="24"/>
        </w:rPr>
        <w:t>Blu bisonte</w:t>
      </w:r>
      <w:r w:rsidRPr="00474DDC">
        <w:rPr>
          <w:color w:val="000000"/>
          <w:sz w:val="24"/>
        </w:rPr>
        <w:t xml:space="preserve">, trad. Di Gerardo Acerenza, Bologna, I Libri di Emil, 2021, pp. </w:t>
      </w:r>
      <w:r>
        <w:rPr>
          <w:color w:val="000000"/>
          <w:sz w:val="24"/>
        </w:rPr>
        <w:t xml:space="preserve">119. </w:t>
      </w:r>
      <w:r>
        <w:rPr>
          <w:rFonts w:ascii="Calibri" w:hAnsi="Calibri"/>
          <w:color w:val="000000"/>
          <w:sz w:val="24"/>
        </w:rPr>
        <w:t>[</w:t>
      </w:r>
      <w:r w:rsidRPr="00474DDC">
        <w:rPr>
          <w:i/>
          <w:color w:val="000000"/>
          <w:sz w:val="24"/>
        </w:rPr>
        <w:t>Bleu bison</w:t>
      </w:r>
      <w:r>
        <w:rPr>
          <w:color w:val="000000"/>
          <w:sz w:val="24"/>
        </w:rPr>
        <w:t>, Montréal, Leméac, 2019</w:t>
      </w:r>
      <w:r>
        <w:rPr>
          <w:rFonts w:ascii="Calibri" w:hAnsi="Calibri"/>
          <w:color w:val="000000"/>
          <w:sz w:val="24"/>
        </w:rPr>
        <w:t>]</w:t>
      </w:r>
      <w:r>
        <w:rPr>
          <w:color w:val="000000"/>
          <w:sz w:val="24"/>
        </w:rPr>
        <w:t>.</w:t>
      </w:r>
    </w:p>
    <w:p w14:paraId="2AF83982" w14:textId="77777777" w:rsidR="00080CEC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DC30A2">
        <w:rPr>
          <w:smallCaps/>
          <w:color w:val="000000"/>
          <w:sz w:val="24"/>
        </w:rPr>
        <w:lastRenderedPageBreak/>
        <w:t>Guay-Poliquin, Christian</w:t>
      </w:r>
      <w:r w:rsidRPr="00DC30A2">
        <w:rPr>
          <w:color w:val="000000"/>
          <w:sz w:val="24"/>
        </w:rPr>
        <w:t xml:space="preserve">, </w:t>
      </w:r>
      <w:r w:rsidRPr="00C603CD">
        <w:rPr>
          <w:i/>
          <w:color w:val="000000"/>
          <w:sz w:val="24"/>
        </w:rPr>
        <w:t>Il peso della neve</w:t>
      </w:r>
      <w:r w:rsidRPr="00DC30A2">
        <w:rPr>
          <w:color w:val="000000"/>
          <w:sz w:val="24"/>
        </w:rPr>
        <w:t xml:space="preserve">, trad. </w:t>
      </w:r>
      <w:r>
        <w:rPr>
          <w:color w:val="000000"/>
          <w:sz w:val="24"/>
        </w:rPr>
        <w:t xml:space="preserve">di Francesco Bruno, Venezia, Marsilio editore, coll. </w:t>
      </w:r>
      <w:r w:rsidRPr="00C603CD">
        <w:rPr>
          <w:color w:val="000000"/>
          <w:sz w:val="24"/>
          <w:lang w:val="fr-FR"/>
        </w:rPr>
        <w:t>Universale economica, 2021, pp. 256 [</w:t>
      </w:r>
      <w:r w:rsidRPr="00C603CD">
        <w:rPr>
          <w:i/>
          <w:color w:val="000000"/>
          <w:sz w:val="24"/>
          <w:lang w:val="fr-FR"/>
        </w:rPr>
        <w:t>Le poids de la neige</w:t>
      </w:r>
      <w:r w:rsidRPr="00C603CD">
        <w:rPr>
          <w:color w:val="000000"/>
          <w:sz w:val="24"/>
          <w:lang w:val="fr-FR"/>
        </w:rPr>
        <w:t>, Montréal, Éditions Voir de près, 2018]</w:t>
      </w:r>
      <w:r>
        <w:rPr>
          <w:color w:val="000000"/>
          <w:sz w:val="24"/>
          <w:lang w:val="fr-FR"/>
        </w:rPr>
        <w:t>.</w:t>
      </w:r>
    </w:p>
    <w:p w14:paraId="0FC2F0E5" w14:textId="77777777" w:rsidR="00080CEC" w:rsidRPr="00A44882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C603CD">
        <w:rPr>
          <w:smallCaps/>
          <w:color w:val="000000"/>
          <w:sz w:val="24"/>
          <w:lang w:val="fr-FR"/>
        </w:rPr>
        <w:t>Guay-Poliquin, Christian</w:t>
      </w:r>
      <w:r w:rsidRPr="00C603CD">
        <w:rPr>
          <w:color w:val="000000"/>
          <w:sz w:val="24"/>
          <w:lang w:val="fr-FR"/>
        </w:rPr>
        <w:t xml:space="preserve">, </w:t>
      </w:r>
      <w:r w:rsidRPr="00C603CD">
        <w:rPr>
          <w:i/>
          <w:color w:val="000000"/>
          <w:sz w:val="24"/>
          <w:lang w:val="fr-FR"/>
        </w:rPr>
        <w:t>Fili d’ombra</w:t>
      </w:r>
      <w:r w:rsidRPr="00C603CD">
        <w:rPr>
          <w:color w:val="000000"/>
          <w:sz w:val="24"/>
          <w:lang w:val="fr-FR"/>
        </w:rPr>
        <w:t xml:space="preserve">, trad. di Francesco Bruno, Venezia, Marsilio editore, </w:t>
      </w:r>
      <w:r>
        <w:rPr>
          <w:color w:val="000000"/>
          <w:sz w:val="24"/>
          <w:lang w:val="fr-FR"/>
        </w:rPr>
        <w:t>2024</w:t>
      </w:r>
      <w:r w:rsidRPr="00C603CD">
        <w:rPr>
          <w:color w:val="000000"/>
          <w:sz w:val="24"/>
          <w:lang w:val="fr-FR"/>
        </w:rPr>
        <w:t xml:space="preserve">, pp. </w:t>
      </w:r>
      <w:r>
        <w:rPr>
          <w:color w:val="000000"/>
          <w:sz w:val="24"/>
          <w:lang w:val="fr-FR"/>
        </w:rPr>
        <w:t>288</w:t>
      </w:r>
      <w:r w:rsidRPr="00C603CD">
        <w:rPr>
          <w:color w:val="000000"/>
          <w:sz w:val="24"/>
          <w:lang w:val="fr-FR"/>
        </w:rPr>
        <w:t xml:space="preserve"> [</w:t>
      </w:r>
      <w:r w:rsidRPr="00C603CD">
        <w:rPr>
          <w:i/>
          <w:color w:val="000000"/>
          <w:sz w:val="24"/>
          <w:lang w:val="fr-FR"/>
        </w:rPr>
        <w:t>Les ombres filantes</w:t>
      </w:r>
      <w:r w:rsidRPr="00C603CD">
        <w:rPr>
          <w:color w:val="000000"/>
          <w:sz w:val="24"/>
          <w:lang w:val="fr-FR"/>
        </w:rPr>
        <w:t xml:space="preserve">, Montréal, </w:t>
      </w:r>
      <w:r>
        <w:rPr>
          <w:color w:val="000000"/>
          <w:sz w:val="24"/>
          <w:lang w:val="fr-FR"/>
        </w:rPr>
        <w:t>La Peuplade éditions, 2021</w:t>
      </w:r>
      <w:r w:rsidRPr="00C603CD">
        <w:rPr>
          <w:color w:val="000000"/>
          <w:sz w:val="24"/>
          <w:lang w:val="fr-FR"/>
        </w:rPr>
        <w:t>]</w:t>
      </w:r>
      <w:r>
        <w:rPr>
          <w:color w:val="000000"/>
          <w:sz w:val="24"/>
          <w:lang w:val="fr-FR"/>
        </w:rPr>
        <w:t>.</w:t>
      </w:r>
    </w:p>
    <w:p w14:paraId="44A02B4D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i/>
          <w:color w:val="000000"/>
          <w:sz w:val="24"/>
        </w:rPr>
        <w:t>, Clara, che a quindici anni disse sì</w:t>
      </w:r>
      <w:r w:rsidRPr="00382CED">
        <w:rPr>
          <w:color w:val="000000"/>
          <w:sz w:val="24"/>
        </w:rPr>
        <w:t xml:space="preserve">, trad. di Sommariva, Anna Maria, coll. </w:t>
      </w:r>
      <w:r w:rsidRPr="00382CED">
        <w:rPr>
          <w:color w:val="000000"/>
          <w:sz w:val="24"/>
          <w:lang w:val="fr-FR"/>
        </w:rPr>
        <w:t>“Frontiere”, Trieste, Edizioni E. Elle, 1995, pp. 72 [</w:t>
      </w:r>
      <w:r w:rsidRPr="00382CED">
        <w:rPr>
          <w:i/>
          <w:color w:val="000000"/>
          <w:sz w:val="24"/>
          <w:lang w:val="fr-FR"/>
        </w:rPr>
        <w:t>Aurélien, Clara, Mademoiselle et le lieutenant anglais</w:t>
      </w:r>
      <w:r w:rsidRPr="00382CED">
        <w:rPr>
          <w:color w:val="000000"/>
          <w:sz w:val="24"/>
          <w:lang w:val="fr-FR"/>
        </w:rPr>
        <w:t>, Paris, Éd. du Seuil, 1995].</w:t>
      </w:r>
    </w:p>
    <w:p w14:paraId="4FAA05F5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Dietro il gelo dei vetri</w:t>
      </w:r>
      <w:r w:rsidRPr="00382CED">
        <w:rPr>
          <w:color w:val="000000"/>
          <w:sz w:val="24"/>
        </w:rPr>
        <w:t>, a cura di Selvatico Estense, Dianella, coll. “Scrittori italiani e stranieri”, Milano, Mondadori, 1972,</w:t>
      </w:r>
      <w:r w:rsidRPr="00382CED">
        <w:rPr>
          <w:sz w:val="24"/>
        </w:rPr>
        <w:t xml:space="preserve"> pp. 265 </w:t>
      </w:r>
      <w:r w:rsidRPr="00382CED">
        <w:rPr>
          <w:color w:val="000000"/>
          <w:sz w:val="24"/>
        </w:rPr>
        <w:t>[</w:t>
      </w:r>
      <w:r w:rsidRPr="00382CED">
        <w:rPr>
          <w:i/>
          <w:color w:val="000000"/>
          <w:sz w:val="24"/>
        </w:rPr>
        <w:t>Kamouraska</w:t>
      </w:r>
      <w:r w:rsidRPr="00382CED">
        <w:rPr>
          <w:color w:val="000000"/>
          <w:sz w:val="24"/>
        </w:rPr>
        <w:t>, Éd. du Seuil, 1970].</w:t>
      </w:r>
    </w:p>
    <w:p w14:paraId="48B371CD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  <w:lang w:val="fr-FR"/>
        </w:rPr>
      </w:pPr>
      <w:r w:rsidRPr="00382CED">
        <w:rPr>
          <w:bCs/>
          <w:smallCaps/>
          <w:sz w:val="24"/>
          <w:szCs w:val="24"/>
        </w:rPr>
        <w:t>Hébert, Anne</w:t>
      </w:r>
      <w:r w:rsidRPr="00382CED">
        <w:rPr>
          <w:bCs/>
          <w:sz w:val="24"/>
          <w:szCs w:val="24"/>
        </w:rPr>
        <w:t>,</w:t>
      </w:r>
      <w:r w:rsidRPr="00382CED">
        <w:rPr>
          <w:sz w:val="24"/>
          <w:szCs w:val="24"/>
        </w:rPr>
        <w:t xml:space="preserve"> </w:t>
      </w:r>
      <w:r w:rsidRPr="00382CED">
        <w:rPr>
          <w:bCs/>
          <w:i/>
          <w:sz w:val="24"/>
          <w:szCs w:val="24"/>
        </w:rPr>
        <w:t>I bambini del sabba</w:t>
      </w:r>
      <w:r w:rsidRPr="00382CED">
        <w:rPr>
          <w:bCs/>
          <w:sz w:val="24"/>
          <w:szCs w:val="24"/>
        </w:rPr>
        <w:t xml:space="preserve">, trad. di Nappi, Maria Piera, coll. </w:t>
      </w:r>
      <w:r w:rsidRPr="00382CED">
        <w:rPr>
          <w:bCs/>
          <w:sz w:val="24"/>
          <w:szCs w:val="24"/>
          <w:lang w:val="fr-FR"/>
        </w:rPr>
        <w:t>“elledi”, Ferrara, Tufani, 2008, pp. 229 [</w:t>
      </w:r>
      <w:r w:rsidRPr="00382CED">
        <w:rPr>
          <w:bCs/>
          <w:i/>
          <w:sz w:val="24"/>
          <w:szCs w:val="24"/>
          <w:lang w:val="fr-FR"/>
        </w:rPr>
        <w:t>Les enfants du sabbat</w:t>
      </w:r>
      <w:r w:rsidRPr="00382CED">
        <w:rPr>
          <w:bCs/>
          <w:sz w:val="24"/>
          <w:szCs w:val="24"/>
          <w:lang w:val="fr-FR"/>
        </w:rPr>
        <w:t>, Paris, Seuil, 1975]</w:t>
      </w:r>
    </w:p>
    <w:p w14:paraId="2721B199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torrente</w:t>
      </w:r>
      <w:r w:rsidRPr="00382CED">
        <w:rPr>
          <w:color w:val="000000"/>
          <w:sz w:val="24"/>
        </w:rPr>
        <w:t>, trad. di Pasqualini, Alessia, prefaz. e cura di de Vaucher, Anne, coll. “Laurentide”, Roma, Sinnos, 2005, pp. 80 [</w:t>
      </w:r>
      <w:r w:rsidRPr="00382CED">
        <w:rPr>
          <w:i/>
          <w:color w:val="000000"/>
          <w:sz w:val="24"/>
        </w:rPr>
        <w:t>Le Torrent</w:t>
      </w:r>
      <w:r w:rsidRPr="00382CED">
        <w:rPr>
          <w:color w:val="000000"/>
          <w:sz w:val="24"/>
        </w:rPr>
        <w:t>, Montréal, Beauchemin, 1950]</w:t>
      </w:r>
    </w:p>
    <w:p w14:paraId="52A6F22E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L’ultimo giorno dell’estate</w:t>
      </w:r>
      <w:r w:rsidRPr="00382CED">
        <w:rPr>
          <w:color w:val="000000"/>
          <w:sz w:val="24"/>
        </w:rPr>
        <w:t>, trad., cura e postfaz. di Porro, Vilma, Ferrara, Luciana Tufani Editrice, 2002, pp. 196 [</w:t>
      </w:r>
      <w:r w:rsidRPr="00382CED">
        <w:rPr>
          <w:i/>
          <w:color w:val="000000"/>
          <w:sz w:val="24"/>
        </w:rPr>
        <w:t>Les Fous de Bassan</w:t>
      </w:r>
      <w:r w:rsidRPr="00382CED">
        <w:rPr>
          <w:color w:val="000000"/>
          <w:sz w:val="24"/>
        </w:rPr>
        <w:t>, Paris, Éd. du Seuil, 1982].</w:t>
      </w:r>
    </w:p>
    <w:p w14:paraId="69A5A002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Un vestito di luce</w:t>
      </w:r>
      <w:r w:rsidRPr="00382CED">
        <w:rPr>
          <w:color w:val="000000"/>
          <w:sz w:val="24"/>
        </w:rPr>
        <w:t>, trad. e postfaz. di Nappi, Maria Pia, Ferrara, Luciana Tufani Editrice, 2007, pp. 122 [</w:t>
      </w:r>
      <w:r w:rsidRPr="00382CED">
        <w:rPr>
          <w:i/>
          <w:color w:val="000000"/>
          <w:sz w:val="24"/>
        </w:rPr>
        <w:t xml:space="preserve">Un habit de lumière, </w:t>
      </w:r>
      <w:r w:rsidRPr="00382CED">
        <w:rPr>
          <w:color w:val="000000"/>
          <w:sz w:val="24"/>
        </w:rPr>
        <w:t>Paris, Éd. du Seuil, 1999].</w:t>
      </w:r>
    </w:p>
    <w:p w14:paraId="11F849A4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Hémon, Louis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Maria Chapdelaine</w:t>
      </w:r>
      <w:r w:rsidRPr="00382CED">
        <w:rPr>
          <w:color w:val="000000"/>
          <w:sz w:val="24"/>
        </w:rPr>
        <w:t xml:space="preserve">, trad. e introd. di Gigli, Lorenzo, Biblioteca “Le Rose”, Torino, Paravia, 1924 [1938; coll. </w:t>
      </w:r>
      <w:r w:rsidRPr="00382CED">
        <w:rPr>
          <w:color w:val="000000"/>
          <w:sz w:val="24"/>
          <w:lang w:val="fr-FR"/>
        </w:rPr>
        <w:t>“Le gemme d’oro”, 1956; 1962], pp. 192 [</w:t>
      </w:r>
      <w:r w:rsidRPr="00382CED">
        <w:rPr>
          <w:i/>
          <w:color w:val="000000"/>
          <w:sz w:val="24"/>
          <w:lang w:val="fr-FR"/>
        </w:rPr>
        <w:t>Maria Chapdelaine</w:t>
      </w:r>
      <w:r w:rsidRPr="00382CED">
        <w:rPr>
          <w:color w:val="000000"/>
          <w:sz w:val="24"/>
          <w:lang w:val="fr-FR"/>
        </w:rPr>
        <w:t>, Montréal, J. A. Lefebvre, 1916].</w:t>
      </w:r>
    </w:p>
    <w:p w14:paraId="7D2DD50B" w14:textId="77777777" w:rsidR="00080CEC" w:rsidRPr="00382CED" w:rsidRDefault="00080CEC" w:rsidP="00080CEC">
      <w:pPr>
        <w:spacing w:after="240"/>
        <w:ind w:left="360" w:hanging="360"/>
        <w:jc w:val="both"/>
        <w:rPr>
          <w:sz w:val="24"/>
        </w:rPr>
      </w:pPr>
      <w:r w:rsidRPr="00382CED">
        <w:rPr>
          <w:smallCaps/>
          <w:color w:val="000000"/>
          <w:sz w:val="24"/>
        </w:rPr>
        <w:t>Hémon</w:t>
      </w:r>
      <w:r w:rsidRPr="00382CED">
        <w:rPr>
          <w:smallCaps/>
          <w:sz w:val="24"/>
        </w:rPr>
        <w:t>, Louis</w:t>
      </w:r>
      <w:r w:rsidRPr="00382CED">
        <w:rPr>
          <w:sz w:val="24"/>
        </w:rPr>
        <w:t xml:space="preserve">, </w:t>
      </w:r>
      <w:r w:rsidRPr="00382CED">
        <w:rPr>
          <w:i/>
          <w:sz w:val="24"/>
        </w:rPr>
        <w:t>Maria Chapdelaine. Romanzo</w:t>
      </w:r>
      <w:r w:rsidRPr="00382CED">
        <w:rPr>
          <w:sz w:val="24"/>
        </w:rPr>
        <w:t>, con nota biografica sull’autore e illustrazioni, coll. “Divano-Narratori stranieri”, Milano, Gentile, 1945, pp. 214 [</w:t>
      </w:r>
      <w:r w:rsidRPr="00382CED">
        <w:rPr>
          <w:i/>
          <w:sz w:val="24"/>
        </w:rPr>
        <w:t>Maria Chapdelaine</w:t>
      </w:r>
      <w:r w:rsidRPr="00382CED">
        <w:rPr>
          <w:sz w:val="24"/>
        </w:rPr>
        <w:t>, Montréal, J. A. Lefebvre, 1916].</w:t>
      </w:r>
    </w:p>
    <w:p w14:paraId="6252F73D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Hémon, Louis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Lui non tornò più</w:t>
      </w:r>
      <w:r w:rsidRPr="00382CED">
        <w:rPr>
          <w:color w:val="000000"/>
          <w:sz w:val="24"/>
        </w:rPr>
        <w:t xml:space="preserve">, </w:t>
      </w:r>
      <w:r w:rsidRPr="00382CED">
        <w:rPr>
          <w:sz w:val="24"/>
        </w:rPr>
        <w:t>trad. di Melitta,</w:t>
      </w:r>
      <w:r w:rsidRPr="00382CED">
        <w:rPr>
          <w:color w:val="000000"/>
          <w:sz w:val="24"/>
        </w:rPr>
        <w:t xml:space="preserve"> coll. “Juventus”, Vicenza, Edizioni Paoline, 1954, pp. 174 [</w:t>
      </w:r>
      <w:r w:rsidRPr="00382CED">
        <w:rPr>
          <w:i/>
          <w:color w:val="000000"/>
          <w:sz w:val="24"/>
        </w:rPr>
        <w:t>Maria Chapdelaine</w:t>
      </w:r>
      <w:r w:rsidRPr="00382CED">
        <w:rPr>
          <w:color w:val="000000"/>
          <w:sz w:val="24"/>
        </w:rPr>
        <w:t>, Montréal, J. A. Lefebvre, 1916].</w:t>
      </w:r>
    </w:p>
    <w:p w14:paraId="23E3BCE6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Hémon, Louis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Maria Chapdelaine</w:t>
      </w:r>
      <w:r w:rsidRPr="00382CED">
        <w:rPr>
          <w:color w:val="000000"/>
          <w:sz w:val="24"/>
        </w:rPr>
        <w:t>, trad. e introd. di Fanciulli Cadeddu, Maria Luisa, coll. “Flaminia”, Bologna, Capitol, 1959, pp. 218 [</w:t>
      </w:r>
      <w:r w:rsidRPr="00382CED">
        <w:rPr>
          <w:i/>
          <w:color w:val="000000"/>
          <w:sz w:val="24"/>
        </w:rPr>
        <w:t>Maria Chapdelaine</w:t>
      </w:r>
      <w:r w:rsidRPr="00382CED">
        <w:rPr>
          <w:color w:val="000000"/>
          <w:sz w:val="24"/>
        </w:rPr>
        <w:t>, Montréal, J. A. Lefebvre, 1916].</w:t>
      </w:r>
    </w:p>
    <w:p w14:paraId="72D27FF2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Hémon, Louis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Maria Chapdelaine. Racconto del Canada francese</w:t>
      </w:r>
      <w:r w:rsidRPr="00382CED">
        <w:rPr>
          <w:color w:val="000000"/>
          <w:sz w:val="24"/>
        </w:rPr>
        <w:t xml:space="preserve">, trad. di Piscopo, Ugo, prefaz. di Zoppi, Sergio, coll. </w:t>
      </w:r>
      <w:r w:rsidRPr="00382CED">
        <w:rPr>
          <w:sz w:val="24"/>
        </w:rPr>
        <w:t xml:space="preserve">“La quinta stagione”, </w:t>
      </w:r>
      <w:r w:rsidRPr="00382CED">
        <w:rPr>
          <w:color w:val="000000"/>
          <w:sz w:val="24"/>
        </w:rPr>
        <w:t>Torino, SEI, 1986, pp. 202 [</w:t>
      </w:r>
      <w:r w:rsidRPr="00382CED">
        <w:rPr>
          <w:i/>
          <w:color w:val="000000"/>
          <w:sz w:val="24"/>
        </w:rPr>
        <w:t>Maria Chapdelaine</w:t>
      </w:r>
      <w:r w:rsidRPr="00382CED">
        <w:rPr>
          <w:color w:val="000000"/>
          <w:sz w:val="24"/>
        </w:rPr>
        <w:t>, Montréal, J. A. Lefebvre, 1916].</w:t>
      </w:r>
    </w:p>
    <w:p w14:paraId="10835031" w14:textId="77777777" w:rsidR="00080CEC" w:rsidRDefault="00080CEC" w:rsidP="00080CEC">
      <w:pPr>
        <w:spacing w:after="240"/>
        <w:ind w:left="357" w:hanging="357"/>
        <w:jc w:val="both"/>
        <w:rPr>
          <w:sz w:val="24"/>
          <w:szCs w:val="24"/>
        </w:rPr>
      </w:pPr>
      <w:r w:rsidRPr="00382CED">
        <w:rPr>
          <w:smallCaps/>
          <w:color w:val="000000"/>
          <w:sz w:val="24"/>
          <w:szCs w:val="24"/>
        </w:rPr>
        <w:lastRenderedPageBreak/>
        <w:t>Kattan, Naïm</w:t>
      </w:r>
      <w:r w:rsidRPr="00382CED">
        <w:rPr>
          <w:color w:val="000000"/>
          <w:sz w:val="24"/>
          <w:szCs w:val="24"/>
        </w:rPr>
        <w:t xml:space="preserve">, </w:t>
      </w:r>
      <w:r w:rsidRPr="00382CED">
        <w:rPr>
          <w:i/>
          <w:iCs/>
          <w:sz w:val="24"/>
          <w:szCs w:val="24"/>
        </w:rPr>
        <w:t>Addio Babilonia</w:t>
      </w:r>
      <w:r w:rsidRPr="00382CED">
        <w:rPr>
          <w:sz w:val="24"/>
          <w:szCs w:val="24"/>
        </w:rPr>
        <w:t>, trad, di Liguori, Angela,  prefaz. di Valli, Bernardo,  S. Cesario (Lecce), Manni Editori, 2010, pp. 216 [</w:t>
      </w:r>
      <w:r w:rsidRPr="00382CED">
        <w:rPr>
          <w:i/>
          <w:iCs/>
          <w:sz w:val="24"/>
          <w:szCs w:val="24"/>
        </w:rPr>
        <w:t>Adieu Babylone</w:t>
      </w:r>
      <w:r w:rsidRPr="00382CED">
        <w:rPr>
          <w:sz w:val="24"/>
          <w:szCs w:val="24"/>
        </w:rPr>
        <w:t xml:space="preserve">, Montréal, Editions la Presse,  1975; </w:t>
      </w:r>
      <w:r w:rsidRPr="00382CED">
        <w:rPr>
          <w:i/>
          <w:iCs/>
          <w:sz w:val="24"/>
          <w:szCs w:val="24"/>
        </w:rPr>
        <w:t>Adieu Babylone</w:t>
      </w:r>
      <w:r w:rsidRPr="00382CED">
        <w:rPr>
          <w:iCs/>
          <w:sz w:val="24"/>
          <w:szCs w:val="24"/>
        </w:rPr>
        <w:t>,</w:t>
      </w:r>
      <w:r w:rsidRPr="00382CED">
        <w:rPr>
          <w:sz w:val="24"/>
          <w:szCs w:val="24"/>
        </w:rPr>
        <w:t xml:space="preserve"> préface de Tournier, Michel, Paris, Editions Julliard, 1976; </w:t>
      </w:r>
      <w:r w:rsidRPr="00382CED">
        <w:rPr>
          <w:i/>
          <w:iCs/>
          <w:sz w:val="24"/>
          <w:szCs w:val="24"/>
        </w:rPr>
        <w:t>Mémoires d'un juif d’Ira</w:t>
      </w:r>
      <w:r w:rsidRPr="00382CED">
        <w:rPr>
          <w:i/>
          <w:sz w:val="24"/>
          <w:szCs w:val="24"/>
        </w:rPr>
        <w:t>k</w:t>
      </w:r>
      <w:r w:rsidRPr="00382CED">
        <w:rPr>
          <w:sz w:val="24"/>
          <w:szCs w:val="24"/>
        </w:rPr>
        <w:t>,</w:t>
      </w:r>
      <w:r w:rsidRPr="00382CED">
        <w:rPr>
          <w:i/>
          <w:iCs/>
          <w:sz w:val="24"/>
          <w:szCs w:val="24"/>
        </w:rPr>
        <w:t xml:space="preserve"> </w:t>
      </w:r>
      <w:r w:rsidRPr="00382CED">
        <w:rPr>
          <w:sz w:val="24"/>
          <w:szCs w:val="24"/>
        </w:rPr>
        <w:t>Paris, Albin Michel, 2003].</w:t>
      </w:r>
    </w:p>
    <w:p w14:paraId="18A82339" w14:textId="77777777" w:rsidR="00080CEC" w:rsidRPr="00275BA1" w:rsidRDefault="00080CEC" w:rsidP="00080CEC">
      <w:pP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Jean, Michel, </w:t>
      </w:r>
      <w:r w:rsidRPr="00275BA1">
        <w:rPr>
          <w:i/>
          <w:color w:val="000000"/>
          <w:sz w:val="24"/>
          <w:szCs w:val="24"/>
        </w:rPr>
        <w:t>Kukum</w:t>
      </w:r>
      <w:r>
        <w:rPr>
          <w:color w:val="000000"/>
          <w:sz w:val="24"/>
          <w:szCs w:val="24"/>
        </w:rPr>
        <w:t xml:space="preserve">, trad. di Sara Giuliani, Roma, Marcos y Marcos, coll. Gli Alianti, 2024, pp. 232 </w:t>
      </w:r>
      <w:r w:rsidRPr="00275BA1">
        <w:rPr>
          <w:color w:val="000000"/>
          <w:sz w:val="24"/>
          <w:szCs w:val="24"/>
        </w:rPr>
        <w:t>[</w:t>
      </w:r>
      <w:r w:rsidRPr="00B0218A">
        <w:rPr>
          <w:i/>
          <w:color w:val="000000"/>
          <w:sz w:val="24"/>
          <w:szCs w:val="24"/>
        </w:rPr>
        <w:t>Kukum</w:t>
      </w:r>
      <w:r w:rsidRPr="00275BA1">
        <w:rPr>
          <w:color w:val="000000"/>
          <w:sz w:val="24"/>
          <w:szCs w:val="24"/>
        </w:rPr>
        <w:t xml:space="preserve">, Montréal, </w:t>
      </w:r>
      <w:r>
        <w:rPr>
          <w:color w:val="000000"/>
          <w:sz w:val="24"/>
          <w:szCs w:val="24"/>
        </w:rPr>
        <w:t>Éditions Libre expression, 2019</w:t>
      </w:r>
      <w:r w:rsidRPr="00275BA1">
        <w:rPr>
          <w:color w:val="00000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</w:p>
    <w:p w14:paraId="055BF6C3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Come fare l’amore con un negro senza stancarsi</w:t>
      </w:r>
      <w:r w:rsidRPr="00382CED">
        <w:rPr>
          <w:color w:val="000000"/>
          <w:sz w:val="24"/>
        </w:rPr>
        <w:t xml:space="preserve">, trad. di Cane, F., coll. “Labirinti”, Pavia, Liber Internazionale, 1995, pp. 160; </w:t>
      </w:r>
      <w:r w:rsidRPr="00382CED">
        <w:rPr>
          <w:i/>
          <w:color w:val="000000"/>
          <w:sz w:val="24"/>
        </w:rPr>
        <w:t xml:space="preserve">Come fare l’amore con un </w:t>
      </w:r>
      <w:r w:rsidRPr="00382CED">
        <w:rPr>
          <w:i/>
          <w:color w:val="404040"/>
          <w:sz w:val="24"/>
        </w:rPr>
        <w:t>negro senza far fatica</w:t>
      </w:r>
      <w:r w:rsidRPr="00382CED">
        <w:rPr>
          <w:color w:val="404040"/>
          <w:sz w:val="24"/>
        </w:rPr>
        <w:t xml:space="preserve">, trad. di Cane, F., Milano, La tartaruga, 2003, pp.; 143; coll. </w:t>
      </w:r>
      <w:r w:rsidRPr="00382CED">
        <w:rPr>
          <w:color w:val="404040"/>
          <w:sz w:val="24"/>
          <w:lang w:val="fr-FR"/>
        </w:rPr>
        <w:t>“I tascabili”, Dalai, 2008; [</w:t>
      </w:r>
      <w:r w:rsidRPr="00382CED">
        <w:rPr>
          <w:i/>
          <w:color w:val="404040"/>
          <w:sz w:val="24"/>
          <w:lang w:val="fr-FR"/>
        </w:rPr>
        <w:t>Comment faire l’amour avec un nègre sans se fatiguer</w:t>
      </w:r>
      <w:r w:rsidRPr="00382CED">
        <w:rPr>
          <w:color w:val="404040"/>
          <w:sz w:val="24"/>
          <w:lang w:val="fr-FR"/>
        </w:rPr>
        <w:t>, Montréal, VLB, 1985].</w:t>
      </w:r>
    </w:p>
    <w:p w14:paraId="34163B08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 xml:space="preserve">Laferrière, </w:t>
      </w:r>
      <w:r w:rsidRPr="00382CED">
        <w:rPr>
          <w:smallCaps/>
          <w:color w:val="404040"/>
          <w:sz w:val="24"/>
        </w:rPr>
        <w:t>Dany</w:t>
      </w:r>
      <w:r w:rsidRPr="00382CED">
        <w:rPr>
          <w:smallCaps/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Come diventare famosi senza fare fatica</w:t>
      </w:r>
      <w:r w:rsidRPr="00382CED">
        <w:rPr>
          <w:color w:val="000000"/>
          <w:sz w:val="24"/>
        </w:rPr>
        <w:t xml:space="preserve">, trad. di Bagnoli, C., coll. </w:t>
      </w:r>
      <w:r w:rsidRPr="00382CED">
        <w:rPr>
          <w:color w:val="000000"/>
          <w:sz w:val="24"/>
          <w:lang w:val="fr-FR"/>
        </w:rPr>
        <w:t>“Narrativa”, Milano, La Tartaruga, 2004, 342 pp. [</w:t>
      </w:r>
      <w:r w:rsidRPr="00382CED">
        <w:rPr>
          <w:i/>
          <w:color w:val="000000"/>
          <w:sz w:val="24"/>
          <w:lang w:val="fr-FR"/>
        </w:rPr>
        <w:t>Cette grenade dans la main du jeune Nègre est-elle une arme ou un fruit ?</w:t>
      </w:r>
      <w:r w:rsidRPr="00382CED">
        <w:rPr>
          <w:color w:val="000000"/>
          <w:sz w:val="24"/>
          <w:lang w:val="fr-FR"/>
        </w:rPr>
        <w:t>, Montréal, VLB Éditeur, 1993].</w:t>
      </w:r>
    </w:p>
    <w:p w14:paraId="53E3717B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L’enigma del ritorno</w:t>
      </w:r>
      <w:r w:rsidRPr="00382CED">
        <w:rPr>
          <w:color w:val="000000"/>
          <w:sz w:val="24"/>
        </w:rPr>
        <w:t>, trad. di Castorani, G., coll. “Narratori Francesi Contemporanei”, Roma, Gremese, 2014, pp. 264 [</w:t>
      </w:r>
      <w:r w:rsidRPr="00382CED">
        <w:rPr>
          <w:i/>
          <w:color w:val="000000"/>
          <w:sz w:val="24"/>
        </w:rPr>
        <w:t>L’énigme du retour</w:t>
      </w:r>
      <w:r w:rsidRPr="00382CED">
        <w:rPr>
          <w:color w:val="000000"/>
          <w:sz w:val="24"/>
        </w:rPr>
        <w:t>, Montréal, Boréal, 2009].</w:t>
      </w:r>
    </w:p>
    <w:p w14:paraId="578551C6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Paese senza cappello</w:t>
      </w:r>
      <w:r w:rsidRPr="00382CED">
        <w:rPr>
          <w:color w:val="000000"/>
          <w:sz w:val="24"/>
        </w:rPr>
        <w:t xml:space="preserve">, trad. di Poli, C., coll. </w:t>
      </w:r>
      <w:r w:rsidRPr="00382CED">
        <w:rPr>
          <w:color w:val="000000"/>
          <w:sz w:val="24"/>
          <w:lang w:val="fr-FR"/>
        </w:rPr>
        <w:t>“Narrativa”, Roma, Nottetempo, 2015, 272 pp. [</w:t>
      </w:r>
      <w:r w:rsidRPr="00382CED">
        <w:rPr>
          <w:i/>
          <w:color w:val="000000"/>
          <w:sz w:val="24"/>
          <w:lang w:val="fr-FR"/>
        </w:rPr>
        <w:t>Pays sans chapeau</w:t>
      </w:r>
      <w:r w:rsidRPr="00382CED">
        <w:rPr>
          <w:color w:val="000000"/>
          <w:sz w:val="24"/>
          <w:lang w:val="fr-FR"/>
        </w:rPr>
        <w:t>, Outremont, Lanctôt Éditeur, 1996; Montréal, Boréal “Compact”, 2006].</w:t>
      </w:r>
    </w:p>
    <w:p w14:paraId="309F0DD2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Tutto si muove intorno a me</w:t>
      </w:r>
      <w:r w:rsidRPr="00382CED">
        <w:rPr>
          <w:color w:val="000000"/>
          <w:sz w:val="24"/>
        </w:rPr>
        <w:t xml:space="preserve">, trad. di Girimonti, G. e Scala, F., coll. </w:t>
      </w:r>
      <w:r w:rsidRPr="00382CED">
        <w:rPr>
          <w:color w:val="000000"/>
          <w:sz w:val="24"/>
          <w:lang w:val="fr-FR"/>
        </w:rPr>
        <w:t>“Bazar”, Roma, 66thand2nd, 2015, 136 pp. [</w:t>
      </w:r>
      <w:r w:rsidRPr="00382CED">
        <w:rPr>
          <w:i/>
          <w:color w:val="000000"/>
          <w:sz w:val="24"/>
          <w:lang w:val="fr-FR"/>
        </w:rPr>
        <w:t>Tout bouge autour de moi</w:t>
      </w:r>
      <w:r w:rsidRPr="00382CED">
        <w:rPr>
          <w:color w:val="000000"/>
          <w:sz w:val="24"/>
          <w:lang w:val="fr-FR"/>
        </w:rPr>
        <w:t>, Montréal, Mémoire d’encrier, 2010; Paris, Grasset, 2011].</w:t>
      </w:r>
    </w:p>
    <w:p w14:paraId="60E1F28D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Verso il sud</w:t>
      </w:r>
      <w:r w:rsidRPr="00382CED">
        <w:rPr>
          <w:color w:val="000000"/>
          <w:sz w:val="24"/>
        </w:rPr>
        <w:t xml:space="preserve">, trad. di Latronico, V., </w:t>
      </w:r>
      <w:r w:rsidRPr="00382CED">
        <w:rPr>
          <w:sz w:val="24"/>
        </w:rPr>
        <w:t>Milano,</w:t>
      </w:r>
      <w:r w:rsidRPr="00382CED">
        <w:rPr>
          <w:color w:val="000000"/>
          <w:sz w:val="24"/>
        </w:rPr>
        <w:t xml:space="preserve"> La Tartaruga, 2006, 319 pp. [</w:t>
      </w:r>
      <w:r w:rsidRPr="00382CED">
        <w:rPr>
          <w:i/>
          <w:color w:val="000000"/>
          <w:sz w:val="24"/>
        </w:rPr>
        <w:t>Vers le sud</w:t>
      </w:r>
      <w:r w:rsidRPr="00382CED">
        <w:rPr>
          <w:color w:val="000000"/>
          <w:sz w:val="24"/>
        </w:rPr>
        <w:t>, Montréal, Boréal, 2006].</w:t>
      </w:r>
    </w:p>
    <w:p w14:paraId="5722ED14" w14:textId="77777777" w:rsidR="00080CEC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 xml:space="preserve">Laferrière, Dany, </w:t>
      </w:r>
      <w:r w:rsidRPr="00382CED">
        <w:rPr>
          <w:i/>
          <w:color w:val="000000"/>
          <w:sz w:val="24"/>
        </w:rPr>
        <w:t>L’arte ormai perduta del dolce far niente</w:t>
      </w:r>
      <w:r w:rsidRPr="00382CED">
        <w:rPr>
          <w:color w:val="000000"/>
          <w:sz w:val="24"/>
        </w:rPr>
        <w:t>, trad. di Di Lella, F. e Scala, F., Roma, 66thand2nd, 2016 392 pp. [</w:t>
      </w:r>
      <w:r w:rsidRPr="00382CED">
        <w:rPr>
          <w:i/>
          <w:color w:val="000000"/>
          <w:sz w:val="24"/>
        </w:rPr>
        <w:t>L’Art presque perdu de ne rien faire</w:t>
      </w:r>
      <w:r w:rsidRPr="00382CED">
        <w:rPr>
          <w:color w:val="000000"/>
          <w:sz w:val="24"/>
        </w:rPr>
        <w:t>, Montréal, Boréal, 2011].</w:t>
      </w:r>
    </w:p>
    <w:p w14:paraId="71EDFAA5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 xml:space="preserve">Laferrière, Dany, </w:t>
      </w:r>
      <w:r>
        <w:rPr>
          <w:i/>
          <w:color w:val="000000"/>
          <w:sz w:val="24"/>
        </w:rPr>
        <w:t xml:space="preserve">Sono uno scrittore giapponese, </w:t>
      </w:r>
      <w:r>
        <w:rPr>
          <w:color w:val="000000"/>
          <w:sz w:val="24"/>
        </w:rPr>
        <w:t>trad. di Francesca Scala, Roma, 66thand2nd, 2019,</w:t>
      </w:r>
      <w:r w:rsidRPr="00382CED">
        <w:rPr>
          <w:color w:val="000000"/>
          <w:sz w:val="24"/>
        </w:rPr>
        <w:t xml:space="preserve"> </w:t>
      </w:r>
      <w:r>
        <w:rPr>
          <w:color w:val="000000"/>
          <w:sz w:val="24"/>
        </w:rPr>
        <w:t>188</w:t>
      </w:r>
      <w:r w:rsidRPr="00382CED">
        <w:rPr>
          <w:color w:val="000000"/>
          <w:sz w:val="24"/>
        </w:rPr>
        <w:t xml:space="preserve"> pp. [</w:t>
      </w:r>
      <w:r>
        <w:rPr>
          <w:i/>
          <w:color w:val="000000"/>
          <w:sz w:val="24"/>
        </w:rPr>
        <w:t>Je suis un écrivain japonais</w:t>
      </w:r>
      <w:r>
        <w:rPr>
          <w:color w:val="000000"/>
          <w:sz w:val="24"/>
        </w:rPr>
        <w:t>, Montréal, Boréal, 2008</w:t>
      </w:r>
      <w:r w:rsidRPr="00382CED">
        <w:rPr>
          <w:color w:val="000000"/>
          <w:sz w:val="24"/>
        </w:rPr>
        <w:t>].</w:t>
      </w:r>
    </w:p>
    <w:p w14:paraId="51B578BD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Lamy, Suzanne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convenzione</w:t>
      </w:r>
      <w:r w:rsidRPr="00382CED">
        <w:rPr>
          <w:color w:val="000000"/>
          <w:sz w:val="24"/>
        </w:rPr>
        <w:t>, trad. e cura di Fratta, Carla, coll. “Laurentide”, Roma, Sinnos, 2005, pp. 96 [</w:t>
      </w:r>
      <w:r w:rsidRPr="00382CED">
        <w:rPr>
          <w:i/>
          <w:color w:val="000000"/>
          <w:sz w:val="24"/>
        </w:rPr>
        <w:t>La convention</w:t>
      </w:r>
      <w:r w:rsidRPr="00382CED">
        <w:rPr>
          <w:color w:val="000000"/>
          <w:sz w:val="24"/>
        </w:rPr>
        <w:t>, Montréal, VLB, 1985].</w:t>
      </w:r>
    </w:p>
    <w:p w14:paraId="39E5BA9C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Marcotte, Gilles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Una missione difficile</w:t>
      </w:r>
      <w:r w:rsidRPr="00382CED">
        <w:rPr>
          <w:color w:val="000000"/>
          <w:sz w:val="24"/>
        </w:rPr>
        <w:t>, trad. di Torchi, Francesca, postfaz. di Fratta, Carla, Roma, Sinnos, 2006, pp. 80 [</w:t>
      </w:r>
      <w:r w:rsidRPr="00382CED">
        <w:rPr>
          <w:i/>
          <w:color w:val="000000"/>
          <w:sz w:val="24"/>
        </w:rPr>
        <w:t>Une mission difficile</w:t>
      </w:r>
      <w:r w:rsidRPr="00382CED">
        <w:rPr>
          <w:color w:val="000000"/>
          <w:sz w:val="24"/>
        </w:rPr>
        <w:t>, Montréal, Boréal, 1997]</w:t>
      </w:r>
    </w:p>
    <w:p w14:paraId="3D34C53E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lastRenderedPageBreak/>
        <w:t>Micone, Marco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fico magico</w:t>
      </w:r>
      <w:r w:rsidRPr="00382CED">
        <w:rPr>
          <w:color w:val="000000"/>
          <w:sz w:val="24"/>
        </w:rPr>
        <w:t>, trad. di Marcelli, Marcella e di Micone, Marco, prefaz. di L’Hérault, Pierre, Isernia, Cosmo Iannone, 2005, pp. 156 [</w:t>
      </w:r>
      <w:r w:rsidRPr="00382CED">
        <w:rPr>
          <w:i/>
          <w:color w:val="000000"/>
          <w:sz w:val="24"/>
        </w:rPr>
        <w:t>Le figuier enchanté</w:t>
      </w:r>
      <w:r w:rsidRPr="00382CED">
        <w:rPr>
          <w:color w:val="000000"/>
          <w:sz w:val="24"/>
        </w:rPr>
        <w:t>, Montréal, Boréal, 1992]</w:t>
      </w:r>
    </w:p>
    <w:p w14:paraId="2C7FBBCF" w14:textId="77777777" w:rsidR="00080CEC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Ollivier, Émile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Passaggi</w:t>
      </w:r>
      <w:r w:rsidRPr="00382CED">
        <w:rPr>
          <w:color w:val="000000"/>
          <w:sz w:val="24"/>
        </w:rPr>
        <w:t>, trad. e postfaz. di Pessini, Elena, Piacenza, Nuova Editrice Berti, 2014, pp. 200 [</w:t>
      </w:r>
      <w:r w:rsidRPr="00382CED">
        <w:rPr>
          <w:i/>
          <w:color w:val="000000"/>
          <w:sz w:val="24"/>
        </w:rPr>
        <w:t>Passages</w:t>
      </w:r>
      <w:r w:rsidRPr="00382CED">
        <w:rPr>
          <w:color w:val="000000"/>
          <w:sz w:val="24"/>
        </w:rPr>
        <w:t>, Montréal, L’Hexagone, 1991]</w:t>
      </w:r>
      <w:r>
        <w:rPr>
          <w:color w:val="000000"/>
          <w:sz w:val="24"/>
        </w:rPr>
        <w:t>.</w:t>
      </w:r>
    </w:p>
    <w:p w14:paraId="3B54B756" w14:textId="77777777" w:rsidR="00080CEC" w:rsidRPr="00245AE3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>
        <w:rPr>
          <w:smallCaps/>
          <w:color w:val="000000"/>
          <w:sz w:val="24"/>
          <w:lang w:val="fr-FR"/>
        </w:rPr>
        <w:t xml:space="preserve">Poitras Marie </w:t>
      </w:r>
      <w:r w:rsidRPr="00245AE3">
        <w:rPr>
          <w:smallCaps/>
          <w:color w:val="000000"/>
          <w:sz w:val="24"/>
          <w:lang w:val="fr-FR"/>
        </w:rPr>
        <w:t>Hélène</w:t>
      </w:r>
      <w:r w:rsidRPr="00245AE3">
        <w:rPr>
          <w:color w:val="000000"/>
          <w:sz w:val="24"/>
          <w:lang w:val="fr-FR"/>
        </w:rPr>
        <w:t xml:space="preserve">, </w:t>
      </w:r>
      <w:r w:rsidRPr="00245AE3">
        <w:rPr>
          <w:i/>
          <w:color w:val="000000"/>
          <w:sz w:val="24"/>
          <w:lang w:val="fr-FR"/>
        </w:rPr>
        <w:t>Griffintown</w:t>
      </w:r>
      <w:r w:rsidRPr="00245AE3">
        <w:rPr>
          <w:color w:val="000000"/>
          <w:sz w:val="24"/>
          <w:lang w:val="fr-FR"/>
        </w:rPr>
        <w:t xml:space="preserve">, trad. </w:t>
      </w:r>
      <w:r w:rsidRPr="00245AE3">
        <w:rPr>
          <w:color w:val="000000"/>
          <w:sz w:val="24"/>
        </w:rPr>
        <w:t xml:space="preserve">Di Ilaria Piperno, Roma, La Nuova Frontiera, </w:t>
      </w:r>
      <w:r>
        <w:rPr>
          <w:color w:val="000000"/>
          <w:sz w:val="24"/>
        </w:rPr>
        <w:t xml:space="preserve">coll. Liberamente, 2017, pp. 176 </w:t>
      </w:r>
      <w:r w:rsidRPr="00245AE3">
        <w:rPr>
          <w:color w:val="000000"/>
          <w:sz w:val="24"/>
        </w:rPr>
        <w:t>[</w:t>
      </w:r>
      <w:r w:rsidRPr="00245AE3">
        <w:rPr>
          <w:i/>
          <w:color w:val="000000"/>
          <w:sz w:val="24"/>
        </w:rPr>
        <w:t>Griffintown</w:t>
      </w:r>
      <w:r w:rsidRPr="00245AE3">
        <w:rPr>
          <w:color w:val="000000"/>
          <w:sz w:val="24"/>
        </w:rPr>
        <w:t>, Montréal, Alto, 2012].</w:t>
      </w:r>
    </w:p>
    <w:p w14:paraId="3C0A2E7E" w14:textId="77777777" w:rsidR="00080CEC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Poulin, Jacques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Volkswagen Blues</w:t>
      </w:r>
      <w:r w:rsidRPr="00382CED">
        <w:rPr>
          <w:color w:val="000000"/>
          <w:sz w:val="24"/>
        </w:rPr>
        <w:t xml:space="preserve">, trad., note e cura di Baldi, Maria Rosa, postfaz. di Bellefeuille, Normand (de): “Taccuini di viaggio”, coll. </w:t>
      </w:r>
      <w:r w:rsidRPr="00382CED">
        <w:rPr>
          <w:color w:val="000000"/>
          <w:sz w:val="24"/>
          <w:lang w:val="fr-FR"/>
        </w:rPr>
        <w:t>“Betula”, Roma, Hortus Conclusus, 2000, pp. 302 [</w:t>
      </w:r>
      <w:r w:rsidRPr="00382CED">
        <w:rPr>
          <w:i/>
          <w:color w:val="000000"/>
          <w:sz w:val="24"/>
          <w:lang w:val="fr-FR"/>
        </w:rPr>
        <w:t>Volkswagen Blues</w:t>
      </w:r>
      <w:r w:rsidRPr="00382CED">
        <w:rPr>
          <w:color w:val="000000"/>
          <w:sz w:val="24"/>
          <w:lang w:val="fr-FR"/>
        </w:rPr>
        <w:t>, Montréal, Éd. Québec/Amérique, 1984].</w:t>
      </w:r>
    </w:p>
    <w:p w14:paraId="6DA65FDA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Proulx, Monique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Ritratto di fantasmi</w:t>
      </w:r>
      <w:r w:rsidRPr="00382CED">
        <w:rPr>
          <w:color w:val="000000"/>
          <w:sz w:val="24"/>
        </w:rPr>
        <w:t xml:space="preserve">, trad. di Prontera, Anna Rita, “Linea d’ombra”, n. 108, ottobre 1995 [tratto da </w:t>
      </w:r>
      <w:r w:rsidRPr="00382CED">
        <w:rPr>
          <w:i/>
          <w:color w:val="000000"/>
          <w:sz w:val="24"/>
        </w:rPr>
        <w:t>Homme invisibile à la fenêtre</w:t>
      </w:r>
      <w:r w:rsidRPr="00382CED">
        <w:rPr>
          <w:color w:val="000000"/>
          <w:sz w:val="24"/>
        </w:rPr>
        <w:t>, Montréal, Éd. du Boréal, 1993].</w:t>
      </w:r>
    </w:p>
    <w:p w14:paraId="22B8245C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  <w:szCs w:val="24"/>
        </w:rPr>
        <w:t>Roy, Gabrielle</w:t>
      </w:r>
      <w:r w:rsidRPr="00382CED">
        <w:rPr>
          <w:color w:val="000000"/>
          <w:sz w:val="24"/>
          <w:szCs w:val="24"/>
        </w:rPr>
        <w:t xml:space="preserve">, </w:t>
      </w:r>
      <w:r w:rsidRPr="00382CED">
        <w:rPr>
          <w:i/>
          <w:color w:val="000000"/>
          <w:sz w:val="24"/>
          <w:szCs w:val="24"/>
        </w:rPr>
        <w:t>Il viaggio di Éveline</w:t>
      </w:r>
      <w:r w:rsidRPr="00382CED">
        <w:rPr>
          <w:color w:val="000000"/>
          <w:sz w:val="24"/>
          <w:szCs w:val="24"/>
        </w:rPr>
        <w:t xml:space="preserve">, trad. di Baldi, Maria Rosa, cura e postfaz. di Novelli, Novella, coll. </w:t>
      </w:r>
      <w:r w:rsidRPr="00382CED">
        <w:rPr>
          <w:color w:val="000000"/>
          <w:sz w:val="24"/>
          <w:szCs w:val="24"/>
          <w:lang w:val="fr-FR"/>
        </w:rPr>
        <w:t>“Laurentide Romanzo”, Roma, Sinnos, 2004, pp. 80 [</w:t>
      </w:r>
      <w:r w:rsidRPr="00382CED">
        <w:rPr>
          <w:i/>
          <w:color w:val="000000"/>
          <w:sz w:val="24"/>
          <w:szCs w:val="24"/>
          <w:lang w:val="fr-FR"/>
        </w:rPr>
        <w:t>De quoi t’ennuies-tu, Éveline?</w:t>
      </w:r>
      <w:r w:rsidRPr="00382CED">
        <w:rPr>
          <w:color w:val="000000"/>
          <w:sz w:val="24"/>
          <w:szCs w:val="24"/>
          <w:lang w:val="fr-FR"/>
        </w:rPr>
        <w:t>,</w:t>
      </w:r>
      <w:r w:rsidRPr="00382CED">
        <w:rPr>
          <w:color w:val="000000"/>
          <w:sz w:val="24"/>
          <w:lang w:val="fr-FR"/>
        </w:rPr>
        <w:t xml:space="preserve"> Montréal, Éd. du Sentier, 1982].</w:t>
      </w:r>
    </w:p>
    <w:p w14:paraId="0D57A222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Roy, Gabrielle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strada di casa mia</w:t>
      </w:r>
      <w:r w:rsidRPr="00382CED">
        <w:rPr>
          <w:color w:val="000000"/>
          <w:sz w:val="24"/>
        </w:rPr>
        <w:t>, trad. di Dore, Peppina, coll. “I romanzi di Gioia”, Milano, Istituto di propaganda libraria, 1957 [</w:t>
      </w:r>
      <w:r w:rsidRPr="00382CED">
        <w:rPr>
          <w:i/>
          <w:color w:val="000000"/>
          <w:sz w:val="24"/>
        </w:rPr>
        <w:t>Rue Deschambault</w:t>
      </w:r>
      <w:r w:rsidRPr="00382CED">
        <w:rPr>
          <w:color w:val="000000"/>
          <w:sz w:val="24"/>
        </w:rPr>
        <w:t>, Montréal, Librairie Beauchemin, 1955].</w:t>
      </w:r>
    </w:p>
    <w:p w14:paraId="75F3BB7B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szCs w:val="24"/>
        </w:rPr>
      </w:pPr>
      <w:r w:rsidRPr="00382CED">
        <w:rPr>
          <w:smallCaps/>
          <w:sz w:val="24"/>
          <w:szCs w:val="24"/>
        </w:rPr>
        <w:t>Roy, Gabrielle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La melodia di quell’estate</w:t>
      </w:r>
      <w:r w:rsidRPr="00382CED">
        <w:rPr>
          <w:sz w:val="24"/>
          <w:szCs w:val="24"/>
        </w:rPr>
        <w:t>, introd. e trad. di Bayle, Françoise, Capoterra (Ca), Edizioni R &amp; DT, 2005, pp. 198 pp [</w:t>
      </w:r>
      <w:r w:rsidRPr="00382CED">
        <w:rPr>
          <w:i/>
          <w:sz w:val="24"/>
          <w:szCs w:val="24"/>
        </w:rPr>
        <w:t>Cet été qui chantait</w:t>
      </w:r>
      <w:r w:rsidRPr="00382CED">
        <w:rPr>
          <w:sz w:val="24"/>
          <w:szCs w:val="24"/>
        </w:rPr>
        <w:t>, Québec, Editions françaises, 1972].</w:t>
      </w:r>
    </w:p>
    <w:p w14:paraId="226C4250" w14:textId="77777777" w:rsidR="00080CEC" w:rsidRPr="00382CED" w:rsidRDefault="00080CEC" w:rsidP="00080CEC">
      <w:pPr>
        <w:spacing w:after="240" w:line="280" w:lineRule="exact"/>
        <w:ind w:left="360" w:hanging="360"/>
        <w:jc w:val="both"/>
        <w:rPr>
          <w:b/>
          <w:color w:val="000000"/>
          <w:sz w:val="24"/>
        </w:rPr>
      </w:pPr>
      <w:r w:rsidRPr="00382CED">
        <w:rPr>
          <w:smallCaps/>
          <w:sz w:val="24"/>
          <w:lang w:val="fr-FR"/>
        </w:rPr>
        <w:t>Saint-Denys Garneau, Hector (de)</w:t>
      </w:r>
      <w:r w:rsidRPr="00382CED">
        <w:rPr>
          <w:sz w:val="24"/>
          <w:lang w:val="fr-FR"/>
        </w:rPr>
        <w:t xml:space="preserve">, </w:t>
      </w:r>
      <w:r w:rsidRPr="00382CED">
        <w:rPr>
          <w:i/>
          <w:sz w:val="24"/>
          <w:lang w:val="fr-FR"/>
        </w:rPr>
        <w:t>Catena di fuoco</w:t>
      </w:r>
      <w:r w:rsidRPr="00382CED">
        <w:rPr>
          <w:sz w:val="24"/>
          <w:lang w:val="fr-FR"/>
        </w:rPr>
        <w:t>.</w:t>
      </w:r>
      <w:r w:rsidRPr="00382CED">
        <w:rPr>
          <w:i/>
          <w:sz w:val="24"/>
          <w:lang w:val="fr-FR"/>
        </w:rPr>
        <w:t xml:space="preserve"> </w:t>
      </w:r>
      <w:r w:rsidRPr="00382CED">
        <w:rPr>
          <w:i/>
          <w:sz w:val="24"/>
        </w:rPr>
        <w:t>Pagine dal diario e dalle lettere</w:t>
      </w:r>
      <w:r w:rsidRPr="00382CED">
        <w:rPr>
          <w:sz w:val="24"/>
        </w:rPr>
        <w:t xml:space="preserve">, trad. e introd. di Zito, Marina, coll. </w:t>
      </w:r>
      <w:r w:rsidRPr="00382CED">
        <w:rPr>
          <w:color w:val="000000"/>
          <w:sz w:val="24"/>
          <w:lang w:val="fr-FR"/>
        </w:rPr>
        <w:t>“</w:t>
      </w:r>
      <w:r w:rsidRPr="00382CED">
        <w:rPr>
          <w:sz w:val="24"/>
          <w:lang w:val="fr-FR"/>
        </w:rPr>
        <w:t>I Mistici</w:t>
      </w:r>
      <w:r w:rsidRPr="00382CED">
        <w:rPr>
          <w:color w:val="000000"/>
          <w:sz w:val="24"/>
          <w:lang w:val="fr-FR"/>
        </w:rPr>
        <w:t>”</w:t>
      </w:r>
      <w:r w:rsidRPr="00382CED">
        <w:rPr>
          <w:sz w:val="24"/>
          <w:lang w:val="fr-FR"/>
        </w:rPr>
        <w:t>, Milano, Leonardo, 1999, pp. 103 [</w:t>
      </w:r>
      <w:r w:rsidRPr="00382CED">
        <w:rPr>
          <w:i/>
          <w:color w:val="000000"/>
          <w:sz w:val="24"/>
          <w:lang w:val="fr-FR"/>
        </w:rPr>
        <w:t>Journal</w:t>
      </w:r>
      <w:r w:rsidRPr="00382CED">
        <w:rPr>
          <w:color w:val="000000"/>
          <w:sz w:val="24"/>
          <w:lang w:val="fr-FR"/>
        </w:rPr>
        <w:t>, Montréal, Beauchemin, 1954;</w:t>
      </w:r>
      <w:r w:rsidRPr="00382CED">
        <w:rPr>
          <w:sz w:val="24"/>
          <w:lang w:val="fr-FR"/>
        </w:rPr>
        <w:t xml:space="preserve"> </w:t>
      </w:r>
      <w:r w:rsidRPr="00382CED">
        <w:rPr>
          <w:i/>
          <w:sz w:val="24"/>
          <w:lang w:val="fr-FR"/>
        </w:rPr>
        <w:t>L</w:t>
      </w:r>
      <w:r w:rsidRPr="00382CED">
        <w:rPr>
          <w:i/>
          <w:color w:val="000000"/>
          <w:sz w:val="24"/>
          <w:lang w:val="fr-FR"/>
        </w:rPr>
        <w:t>ettres à ses amis</w:t>
      </w:r>
      <w:r w:rsidRPr="00382CED">
        <w:rPr>
          <w:color w:val="000000"/>
          <w:sz w:val="24"/>
          <w:lang w:val="fr-FR"/>
        </w:rPr>
        <w:t xml:space="preserve">, Montréal, Éd. </w:t>
      </w:r>
      <w:r w:rsidRPr="00382CED">
        <w:rPr>
          <w:color w:val="000000"/>
          <w:sz w:val="24"/>
        </w:rPr>
        <w:t>HMH, 1967].</w:t>
      </w:r>
    </w:p>
    <w:p w14:paraId="2E38CECE" w14:textId="77777777" w:rsidR="00080CEC" w:rsidRDefault="00080CEC" w:rsidP="00080CEC">
      <w:pPr>
        <w:spacing w:after="24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 xml:space="preserve">Saucier, Jocelyne, </w:t>
      </w:r>
      <w:r w:rsidRPr="00382CED">
        <w:rPr>
          <w:i/>
          <w:color w:val="000000"/>
          <w:sz w:val="24"/>
        </w:rPr>
        <w:t>Piovevano uccelli</w:t>
      </w:r>
      <w:r w:rsidRPr="00382CED">
        <w:rPr>
          <w:color w:val="000000"/>
          <w:sz w:val="24"/>
        </w:rPr>
        <w:t>, trad. di Floris, C., coll. “Narratori Francesi Contemporanei”, Roma, Gremese, 2014 [</w:t>
      </w:r>
      <w:r w:rsidRPr="00382CED">
        <w:rPr>
          <w:i/>
          <w:color w:val="000000"/>
          <w:sz w:val="24"/>
        </w:rPr>
        <w:t>Il pleuvait des oiseaux</w:t>
      </w:r>
      <w:r w:rsidRPr="00382CED">
        <w:rPr>
          <w:color w:val="000000"/>
          <w:sz w:val="24"/>
        </w:rPr>
        <w:t>, Montréal, XYZ, 2011].</w:t>
      </w:r>
    </w:p>
    <w:p w14:paraId="54628336" w14:textId="77777777" w:rsidR="00080CEC" w:rsidRPr="000229FE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0229FE">
        <w:rPr>
          <w:smallCaps/>
          <w:color w:val="000000"/>
          <w:sz w:val="24"/>
          <w:lang w:val="fr-FR"/>
        </w:rPr>
        <w:t xml:space="preserve">Saucier, Jocelyne, </w:t>
      </w:r>
      <w:r w:rsidRPr="000229FE">
        <w:rPr>
          <w:i/>
          <w:color w:val="000000"/>
          <w:sz w:val="24"/>
          <w:lang w:val="fr-FR"/>
        </w:rPr>
        <w:t>Piovevano uccelli</w:t>
      </w:r>
      <w:r w:rsidRPr="000229FE">
        <w:rPr>
          <w:color w:val="000000"/>
          <w:sz w:val="24"/>
          <w:lang w:val="fr-FR"/>
        </w:rPr>
        <w:t>, trad. di Floris, C., Iperborea, 2021. [</w:t>
      </w:r>
      <w:r w:rsidRPr="000229FE">
        <w:rPr>
          <w:i/>
          <w:color w:val="000000"/>
          <w:sz w:val="24"/>
          <w:lang w:val="fr-FR"/>
        </w:rPr>
        <w:t>Il pleuvait des oiseaux</w:t>
      </w:r>
      <w:r w:rsidRPr="000229FE">
        <w:rPr>
          <w:color w:val="000000"/>
          <w:sz w:val="24"/>
          <w:lang w:val="fr-FR"/>
        </w:rPr>
        <w:t>, Montréal, XYZ, 2011].</w:t>
      </w:r>
    </w:p>
    <w:p w14:paraId="6250884E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Soucy, Gaétan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bambina che amava troppo i fiammiferi,</w:t>
      </w:r>
      <w:r w:rsidRPr="00382CED">
        <w:rPr>
          <w:color w:val="000000"/>
          <w:sz w:val="24"/>
        </w:rPr>
        <w:t xml:space="preserve"> trad. di Bruno, Francesco, coll. </w:t>
      </w:r>
      <w:r w:rsidRPr="00881880">
        <w:rPr>
          <w:color w:val="000000"/>
          <w:sz w:val="24"/>
        </w:rPr>
        <w:t xml:space="preserve">“Gli Alianti”, Milano, </w:t>
      </w:r>
      <w:r w:rsidRPr="00382CED">
        <w:rPr>
          <w:color w:val="000000"/>
          <w:sz w:val="24"/>
          <w:lang w:val="fr-FR"/>
        </w:rPr>
        <w:t>Marcos y Marcos, 2003, pp. 192 [</w:t>
      </w:r>
      <w:r w:rsidRPr="00382CED">
        <w:rPr>
          <w:i/>
          <w:color w:val="000000"/>
          <w:sz w:val="24"/>
          <w:lang w:val="fr-FR"/>
        </w:rPr>
        <w:t>La petite fille qui aimait trop les allumettes</w:t>
      </w:r>
      <w:r w:rsidRPr="00382CED">
        <w:rPr>
          <w:color w:val="000000"/>
          <w:sz w:val="24"/>
          <w:lang w:val="fr-FR"/>
        </w:rPr>
        <w:t>, Montréal, Éd. du Boréal, 1998].</w:t>
      </w:r>
    </w:p>
    <w:p w14:paraId="468A026F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  <w:lang w:val="fr-FR"/>
        </w:rPr>
        <w:t>Soucy, Gaétan</w:t>
      </w:r>
      <w:r w:rsidRPr="00382CED">
        <w:rPr>
          <w:color w:val="000000"/>
          <w:sz w:val="24"/>
          <w:lang w:val="fr-FR"/>
        </w:rPr>
        <w:t xml:space="preserve">, </w:t>
      </w:r>
      <w:r w:rsidRPr="00382CED">
        <w:rPr>
          <w:i/>
          <w:color w:val="000000"/>
          <w:sz w:val="24"/>
          <w:lang w:val="fr-FR"/>
        </w:rPr>
        <w:t>Music-Hall!,</w:t>
      </w:r>
      <w:r w:rsidRPr="00382CED">
        <w:rPr>
          <w:color w:val="000000"/>
          <w:sz w:val="24"/>
          <w:lang w:val="fr-FR"/>
        </w:rPr>
        <w:t xml:space="preserve"> trad. di Bruno, Francesco, Milano, Marcos y Marcos, 2004, pp. 384 [</w:t>
      </w:r>
      <w:r w:rsidRPr="00382CED">
        <w:rPr>
          <w:i/>
          <w:color w:val="000000"/>
          <w:sz w:val="24"/>
          <w:lang w:val="fr-FR"/>
        </w:rPr>
        <w:t>Music Hall!</w:t>
      </w:r>
      <w:r w:rsidRPr="00382CED">
        <w:rPr>
          <w:color w:val="000000"/>
          <w:sz w:val="24"/>
          <w:lang w:val="fr-FR"/>
        </w:rPr>
        <w:t>, Montréal, Éd. du Boréal, 2002].</w:t>
      </w:r>
    </w:p>
    <w:p w14:paraId="378C3DF5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lastRenderedPageBreak/>
        <w:t>Soucy, Gaétan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L’assoluzione,</w:t>
      </w:r>
      <w:r w:rsidRPr="00382CED">
        <w:rPr>
          <w:color w:val="000000"/>
          <w:sz w:val="24"/>
        </w:rPr>
        <w:t xml:space="preserve"> trad. di Bruno, Francesco, coll. </w:t>
      </w:r>
      <w:r w:rsidRPr="00382CED">
        <w:rPr>
          <w:color w:val="000000"/>
          <w:sz w:val="24"/>
          <w:lang w:val="fr-FR"/>
        </w:rPr>
        <w:t>“Gli Alianti”, Milano, Marcos y Marcos, 2004, pp. 160 [</w:t>
      </w:r>
      <w:r w:rsidRPr="00382CED">
        <w:rPr>
          <w:i/>
          <w:color w:val="000000"/>
          <w:sz w:val="24"/>
          <w:lang w:val="fr-FR"/>
        </w:rPr>
        <w:t>L’acquittement</w:t>
      </w:r>
      <w:r w:rsidRPr="00382CED">
        <w:rPr>
          <w:color w:val="000000"/>
          <w:sz w:val="24"/>
          <w:lang w:val="fr-FR"/>
        </w:rPr>
        <w:t>, Montréal, Éd. du Boréal, 1997].</w:t>
      </w:r>
    </w:p>
    <w:p w14:paraId="1A31AD7B" w14:textId="77777777" w:rsidR="00080CEC" w:rsidRPr="00382CED" w:rsidRDefault="00080CEC" w:rsidP="00080CEC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Szalowski, Pierre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freddo modifica la traiettoria dei pesci,</w:t>
      </w:r>
      <w:r w:rsidRPr="00382CED">
        <w:rPr>
          <w:color w:val="000000"/>
          <w:sz w:val="24"/>
        </w:rPr>
        <w:t xml:space="preserve"> coll. </w:t>
      </w:r>
      <w:r w:rsidRPr="00382CED">
        <w:rPr>
          <w:color w:val="000000"/>
          <w:sz w:val="24"/>
          <w:lang w:val="fr-FR"/>
        </w:rPr>
        <w:t>“La scala”, Milano, Rizzoli, 2011, pp. 264 [</w:t>
      </w:r>
      <w:r w:rsidRPr="00382CED">
        <w:rPr>
          <w:i/>
          <w:color w:val="000000"/>
          <w:sz w:val="24"/>
          <w:lang w:val="fr-FR"/>
        </w:rPr>
        <w:t>Le froid modifie la trajectoire des poissons</w:t>
      </w:r>
      <w:r w:rsidRPr="00382CED">
        <w:rPr>
          <w:color w:val="000000"/>
          <w:sz w:val="24"/>
          <w:lang w:val="fr-FR"/>
        </w:rPr>
        <w:t>, Montréal, Hurtubise, 2007].</w:t>
      </w:r>
    </w:p>
    <w:p w14:paraId="7ED91A7A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Thériault, Yves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Agaguk. Romanzo eschimese</w:t>
      </w:r>
      <w:r w:rsidRPr="00382CED">
        <w:rPr>
          <w:color w:val="000000"/>
          <w:sz w:val="24"/>
        </w:rPr>
        <w:t xml:space="preserve">, trad. di Ceretti Borsini, Olga, coll. </w:t>
      </w:r>
      <w:r w:rsidRPr="00382CED">
        <w:rPr>
          <w:color w:val="000000"/>
          <w:sz w:val="24"/>
          <w:lang w:val="fr-FR"/>
        </w:rPr>
        <w:t>“Piramide”, Milano, Aldo Martello, 1962,</w:t>
      </w:r>
      <w:r w:rsidRPr="00382CED">
        <w:rPr>
          <w:sz w:val="24"/>
          <w:lang w:val="fr-FR"/>
        </w:rPr>
        <w:t xml:space="preserve"> pp. 346</w:t>
      </w:r>
      <w:r w:rsidRPr="00382CED">
        <w:rPr>
          <w:color w:val="000000"/>
          <w:sz w:val="24"/>
          <w:lang w:val="fr-FR"/>
        </w:rPr>
        <w:t xml:space="preserve"> [</w:t>
      </w:r>
      <w:r w:rsidRPr="00382CED">
        <w:rPr>
          <w:i/>
          <w:color w:val="000000"/>
          <w:sz w:val="24"/>
          <w:lang w:val="fr-FR"/>
        </w:rPr>
        <w:t>Agaguk</w:t>
      </w:r>
      <w:r w:rsidRPr="00382CED">
        <w:rPr>
          <w:color w:val="000000"/>
          <w:sz w:val="24"/>
          <w:lang w:val="fr-FR"/>
        </w:rPr>
        <w:t>, Paris, Bernard Grasset / Québec, Institut littéraire du Québec, 1958].</w:t>
      </w:r>
    </w:p>
    <w:p w14:paraId="69D9AF82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Thériault, Yves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Agaguk. L’ombra del lupo</w:t>
      </w:r>
      <w:r w:rsidRPr="00382CED">
        <w:rPr>
          <w:color w:val="000000"/>
          <w:sz w:val="24"/>
        </w:rPr>
        <w:t xml:space="preserve">, trad. di Ceretti Borsini, Olga, coll. </w:t>
      </w:r>
      <w:r w:rsidRPr="00382CED">
        <w:rPr>
          <w:color w:val="000000"/>
          <w:sz w:val="24"/>
          <w:lang w:val="fr-FR"/>
        </w:rPr>
        <w:t>“Narratori”, Firenze, Giunti, 1993 [1994], pp. 306 [</w:t>
      </w:r>
      <w:r w:rsidRPr="00382CED">
        <w:rPr>
          <w:i/>
          <w:color w:val="000000"/>
          <w:sz w:val="24"/>
          <w:lang w:val="fr-FR"/>
        </w:rPr>
        <w:t>Agaguk</w:t>
      </w:r>
      <w:r w:rsidRPr="00382CED">
        <w:rPr>
          <w:color w:val="000000"/>
          <w:sz w:val="24"/>
          <w:lang w:val="fr-FR"/>
        </w:rPr>
        <w:t>, Paris, Bernard Grasset / Québec, Institut littéraire du Québec, 1958].</w:t>
      </w:r>
    </w:p>
    <w:p w14:paraId="5F2EEB5C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Thériault, Yves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Agaguk. L’ombra del lupo</w:t>
      </w:r>
      <w:r w:rsidRPr="00382CED">
        <w:rPr>
          <w:color w:val="000000"/>
          <w:sz w:val="24"/>
        </w:rPr>
        <w:t>, trad. di Ceretti Borsini,</w:t>
      </w:r>
      <w:r w:rsidRPr="00382CED">
        <w:rPr>
          <w:sz w:val="24"/>
        </w:rPr>
        <w:t xml:space="preserve"> Olga, coll. </w:t>
      </w:r>
      <w:r w:rsidRPr="00382CED">
        <w:rPr>
          <w:sz w:val="24"/>
          <w:lang w:val="fr-FR"/>
        </w:rPr>
        <w:t xml:space="preserve">“L’espresso”, </w:t>
      </w:r>
      <w:r w:rsidRPr="00382CED">
        <w:rPr>
          <w:color w:val="000000"/>
          <w:sz w:val="24"/>
          <w:lang w:val="fr-FR"/>
        </w:rPr>
        <w:t>Bussolengo, Demetra, 1996, pp. 318 [</w:t>
      </w:r>
      <w:r w:rsidRPr="00382CED">
        <w:rPr>
          <w:i/>
          <w:color w:val="000000"/>
          <w:sz w:val="24"/>
          <w:lang w:val="fr-FR"/>
        </w:rPr>
        <w:t>Agaguk</w:t>
      </w:r>
      <w:r w:rsidRPr="00382CED">
        <w:rPr>
          <w:color w:val="000000"/>
          <w:sz w:val="24"/>
          <w:lang w:val="fr-FR"/>
        </w:rPr>
        <w:t>, Paris, Bernard Grasset / Québec, Institut littéraire du Québec, 1958].</w:t>
      </w:r>
    </w:p>
    <w:p w14:paraId="26082029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szCs w:val="24"/>
        </w:rPr>
      </w:pPr>
      <w:r w:rsidRPr="00382CED">
        <w:rPr>
          <w:smallCaps/>
          <w:color w:val="000000"/>
          <w:sz w:val="24"/>
          <w:szCs w:val="24"/>
        </w:rPr>
        <w:t>Thériault, Yves</w:t>
      </w:r>
      <w:r w:rsidRPr="00382CED">
        <w:rPr>
          <w:color w:val="000000"/>
          <w:sz w:val="24"/>
          <w:szCs w:val="24"/>
        </w:rPr>
        <w:t xml:space="preserve">, </w:t>
      </w:r>
      <w:r w:rsidRPr="00382CED">
        <w:rPr>
          <w:i/>
          <w:color w:val="000000"/>
          <w:sz w:val="24"/>
          <w:szCs w:val="24"/>
        </w:rPr>
        <w:t>N’Tsuk</w:t>
      </w:r>
      <w:r w:rsidRPr="00382CED">
        <w:rPr>
          <w:color w:val="000000"/>
          <w:sz w:val="24"/>
          <w:szCs w:val="24"/>
        </w:rPr>
        <w:t>, trad. di Fenoglio, Micaela, prefaz. e cura di Mossetto, Anna Paola, coll. “Laurentide”, Roma, Sinnos, 2006, pp. 96 [Montréal, Editions de l’Homme, 1968].</w:t>
      </w:r>
    </w:p>
    <w:p w14:paraId="20C6826A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szCs w:val="24"/>
        </w:rPr>
      </w:pPr>
      <w:r w:rsidRPr="00382CED">
        <w:rPr>
          <w:smallCaps/>
          <w:color w:val="000000"/>
          <w:sz w:val="24"/>
          <w:szCs w:val="24"/>
        </w:rPr>
        <w:t>Thúy, Kim</w:t>
      </w:r>
      <w:r w:rsidRPr="00382CED">
        <w:rPr>
          <w:color w:val="000000"/>
          <w:sz w:val="24"/>
          <w:szCs w:val="24"/>
        </w:rPr>
        <w:t xml:space="preserve">, </w:t>
      </w:r>
      <w:r w:rsidRPr="00382CED">
        <w:rPr>
          <w:i/>
          <w:color w:val="000000"/>
          <w:sz w:val="24"/>
          <w:szCs w:val="24"/>
        </w:rPr>
        <w:t>Riva</w:t>
      </w:r>
      <w:r w:rsidRPr="00382CED">
        <w:rPr>
          <w:color w:val="000000"/>
          <w:sz w:val="24"/>
          <w:szCs w:val="24"/>
        </w:rPr>
        <w:t>, trad. di Poli, Cinzia, coll. “Narrativa”, Roma, Nottetempo, 2010, pp. 164 [</w:t>
      </w:r>
      <w:r w:rsidRPr="00382CED">
        <w:rPr>
          <w:i/>
          <w:color w:val="000000"/>
          <w:sz w:val="24"/>
          <w:szCs w:val="24"/>
        </w:rPr>
        <w:t>Ru</w:t>
      </w:r>
      <w:r w:rsidRPr="00382CED">
        <w:rPr>
          <w:color w:val="000000"/>
          <w:sz w:val="24"/>
          <w:szCs w:val="24"/>
        </w:rPr>
        <w:t>, Montréal, Libre Expression, 2009].</w:t>
      </w:r>
    </w:p>
    <w:p w14:paraId="7A85D4DA" w14:textId="77777777" w:rsidR="00080CEC" w:rsidRPr="00382CED" w:rsidRDefault="00080CEC" w:rsidP="00080CEC">
      <w:pPr>
        <w:spacing w:after="240" w:line="280" w:lineRule="exact"/>
        <w:ind w:left="357" w:hanging="357"/>
        <w:jc w:val="both"/>
        <w:rPr>
          <w:color w:val="000000"/>
          <w:sz w:val="24"/>
          <w:szCs w:val="24"/>
        </w:rPr>
      </w:pPr>
      <w:r w:rsidRPr="00382CED">
        <w:rPr>
          <w:smallCaps/>
          <w:color w:val="000000"/>
          <w:sz w:val="24"/>
          <w:szCs w:val="24"/>
        </w:rPr>
        <w:t>Thúy, Kim</w:t>
      </w:r>
      <w:r w:rsidRPr="00382CED">
        <w:rPr>
          <w:color w:val="000000"/>
          <w:sz w:val="24"/>
          <w:szCs w:val="24"/>
        </w:rPr>
        <w:t xml:space="preserve">, </w:t>
      </w:r>
      <w:r w:rsidRPr="00382CED">
        <w:rPr>
          <w:i/>
          <w:color w:val="000000"/>
          <w:sz w:val="24"/>
          <w:szCs w:val="24"/>
        </w:rPr>
        <w:t>Nidi di rondine</w:t>
      </w:r>
      <w:r w:rsidRPr="00382CED">
        <w:rPr>
          <w:color w:val="000000"/>
          <w:sz w:val="24"/>
          <w:szCs w:val="24"/>
        </w:rPr>
        <w:t>, trad. di Poli, Cinzia, coll. “Narrativa”, Roma, Nottetempo, 2014, pp. 156 [</w:t>
      </w:r>
      <w:r w:rsidRPr="00382CED">
        <w:rPr>
          <w:i/>
          <w:color w:val="000000"/>
          <w:sz w:val="24"/>
          <w:szCs w:val="24"/>
        </w:rPr>
        <w:t>Mãn</w:t>
      </w:r>
      <w:r w:rsidRPr="00382CED">
        <w:rPr>
          <w:color w:val="000000"/>
          <w:sz w:val="24"/>
          <w:szCs w:val="24"/>
        </w:rPr>
        <w:t>, Montréal, Libre Expression, 2013].</w:t>
      </w:r>
    </w:p>
    <w:p w14:paraId="7B439FCF" w14:textId="77777777" w:rsidR="00080CEC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>Tremblay, Lise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Il posto degli aironi</w:t>
      </w:r>
      <w:r w:rsidRPr="00382CED">
        <w:rPr>
          <w:sz w:val="24"/>
          <w:szCs w:val="24"/>
        </w:rPr>
        <w:t>, trad. e nota bio-bibliografica sull’autrice di Torchi, Francesca, cura e prefaz. di Mossetto, Anna Paola, coll. “Laurentide”, Roma, Sinnos, 2009, pp. 93 [</w:t>
      </w:r>
      <w:r w:rsidRPr="00382CED">
        <w:rPr>
          <w:i/>
          <w:sz w:val="24"/>
          <w:szCs w:val="24"/>
        </w:rPr>
        <w:t>La héronnière</w:t>
      </w:r>
      <w:r w:rsidRPr="00382CED">
        <w:rPr>
          <w:sz w:val="24"/>
          <w:szCs w:val="24"/>
        </w:rPr>
        <w:t>, Montréal, Leméac, 2003].</w:t>
      </w:r>
    </w:p>
    <w:p w14:paraId="6C56C8B3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EB6B62">
        <w:rPr>
          <w:smallCaps/>
          <w:sz w:val="24"/>
          <w:szCs w:val="24"/>
        </w:rPr>
        <w:t>Tremblay, Michel</w:t>
      </w:r>
      <w:r w:rsidRPr="00EB6B62">
        <w:rPr>
          <w:sz w:val="24"/>
          <w:szCs w:val="24"/>
        </w:rPr>
        <w:t xml:space="preserve">, </w:t>
      </w:r>
      <w:r w:rsidRPr="00EB6B62">
        <w:rPr>
          <w:i/>
          <w:sz w:val="24"/>
          <w:szCs w:val="24"/>
        </w:rPr>
        <w:t>Il cuore a nudo</w:t>
      </w:r>
      <w:r w:rsidRPr="00EB6B62">
        <w:rPr>
          <w:sz w:val="24"/>
          <w:szCs w:val="24"/>
        </w:rPr>
        <w:t>, trad. di Federica Di Lella, Lorenza Di Lella, Roma, Playground, 2013, pp. 287 [</w:t>
      </w:r>
      <w:r w:rsidRPr="00EB6B62">
        <w:rPr>
          <w:i/>
          <w:iCs/>
          <w:sz w:val="24"/>
          <w:szCs w:val="24"/>
        </w:rPr>
        <w:t>Le coeur découvert - roman</w:t>
      </w:r>
      <w:r w:rsidRPr="00EB6B62">
        <w:rPr>
          <w:sz w:val="24"/>
          <w:szCs w:val="24"/>
        </w:rPr>
        <w:t>, Montréal, Leméac; Arles, Actes sud, 1986].</w:t>
      </w:r>
    </w:p>
    <w:p w14:paraId="585E68A5" w14:textId="77777777" w:rsidR="00080CEC" w:rsidRPr="00382CED" w:rsidRDefault="00080CEC" w:rsidP="00080CEC">
      <w:pPr>
        <w:spacing w:after="240"/>
        <w:ind w:left="426" w:hanging="426"/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>Tremblay, Michel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Il quaderno nero</w:t>
      </w:r>
      <w:r w:rsidRPr="00382CED">
        <w:rPr>
          <w:sz w:val="24"/>
          <w:szCs w:val="24"/>
        </w:rPr>
        <w:t>, trad. di Vanorio, Maria Laura e Di Lella, Lorenza, Roma, Playground, 2012, pp. 248 [</w:t>
      </w:r>
      <w:r>
        <w:rPr>
          <w:i/>
          <w:iCs/>
          <w:sz w:val="24"/>
          <w:szCs w:val="24"/>
        </w:rPr>
        <w:t>Le cahier noir</w:t>
      </w:r>
      <w:r w:rsidRPr="00382CED">
        <w:rPr>
          <w:sz w:val="24"/>
          <w:szCs w:val="24"/>
        </w:rPr>
        <w:t>, Montréal, Leméac; Arles, Actes sud, 2003].</w:t>
      </w:r>
    </w:p>
    <w:p w14:paraId="38E17841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Villemaire, Yolande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costellazione del cigno</w:t>
      </w:r>
      <w:r w:rsidRPr="00382CED">
        <w:rPr>
          <w:color w:val="000000"/>
          <w:sz w:val="24"/>
        </w:rPr>
        <w:t>, trad. e cura di Lanzolla, Osvaldo, Bari, WIP, 2005, pp. 128 [</w:t>
      </w:r>
      <w:r w:rsidRPr="00382CED">
        <w:rPr>
          <w:i/>
          <w:color w:val="000000"/>
          <w:sz w:val="24"/>
        </w:rPr>
        <w:t>La Constellation du Cygne</w:t>
      </w:r>
      <w:r w:rsidRPr="00382CED">
        <w:rPr>
          <w:color w:val="000000"/>
          <w:sz w:val="24"/>
        </w:rPr>
        <w:t>, Montréal, Éditions de la Pleine Lune, 1985].</w:t>
      </w:r>
    </w:p>
    <w:p w14:paraId="3CCF282F" w14:textId="77777777" w:rsidR="00080CEC" w:rsidRPr="00382CED" w:rsidRDefault="00080CEC" w:rsidP="00080CEC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Villemaire, Yolande</w:t>
      </w:r>
      <w:r w:rsidRPr="00382CED">
        <w:rPr>
          <w:color w:val="000000"/>
          <w:sz w:val="24"/>
        </w:rPr>
        <w:t>,</w:t>
      </w:r>
      <w:r w:rsidRPr="00382CED">
        <w:rPr>
          <w:b/>
          <w:color w:val="000000"/>
          <w:sz w:val="24"/>
        </w:rPr>
        <w:t xml:space="preserve"> </w:t>
      </w:r>
      <w:r w:rsidRPr="00382CED">
        <w:rPr>
          <w:i/>
          <w:color w:val="000000"/>
          <w:sz w:val="24"/>
        </w:rPr>
        <w:t>La divinità danzante</w:t>
      </w:r>
      <w:r w:rsidRPr="00382CED">
        <w:rPr>
          <w:color w:val="000000"/>
          <w:sz w:val="24"/>
        </w:rPr>
        <w:t>, trad. e cura di Lanzolla, Osvaldo, Bari, WIP, 2007, pp. 220 [</w:t>
      </w:r>
      <w:r w:rsidRPr="00382CED">
        <w:rPr>
          <w:i/>
          <w:color w:val="000000"/>
          <w:sz w:val="24"/>
        </w:rPr>
        <w:t xml:space="preserve">Le dieu dansant, </w:t>
      </w:r>
      <w:r w:rsidRPr="00382CED">
        <w:rPr>
          <w:color w:val="000000"/>
          <w:sz w:val="24"/>
        </w:rPr>
        <w:t>Montréal, L’Hexagone, 1994].</w:t>
      </w:r>
    </w:p>
    <w:p w14:paraId="6D67538E" w14:textId="2D07C6FF" w:rsidR="003A6E33" w:rsidRPr="00080CEC" w:rsidRDefault="00080CEC" w:rsidP="00080CEC">
      <w:pPr>
        <w:spacing w:after="720"/>
        <w:ind w:left="357" w:hanging="357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lastRenderedPageBreak/>
        <w:t>Zagolin, Bianca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Una donna alla finestra. In attesa della vita</w:t>
      </w:r>
      <w:r w:rsidRPr="00382CED">
        <w:rPr>
          <w:color w:val="000000"/>
          <w:sz w:val="24"/>
        </w:rPr>
        <w:t>, trad. di Voltolina Kosseim, Concetta e Zagolin, Bianca, prefaz. di Frasson, Alberto, coll. “Letteratura dell'altra Italia”, Padova, Ed. Messaggero / Ed. del noce, 1998, pp. 168 [</w:t>
      </w:r>
      <w:r w:rsidRPr="00382CED">
        <w:rPr>
          <w:i/>
          <w:color w:val="000000"/>
          <w:sz w:val="24"/>
        </w:rPr>
        <w:t>Une femme à la fenêtre</w:t>
      </w:r>
      <w:r w:rsidRPr="00382CED">
        <w:rPr>
          <w:color w:val="000000"/>
          <w:sz w:val="24"/>
        </w:rPr>
        <w:t>, Paris, Robert Laffont, 1988].</w:t>
      </w:r>
    </w:p>
    <w:sectPr w:rsidR="003A6E33" w:rsidRPr="00080CEC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EC"/>
    <w:rsid w:val="00080CEC"/>
    <w:rsid w:val="003A6E33"/>
    <w:rsid w:val="00420C4A"/>
    <w:rsid w:val="00540C30"/>
    <w:rsid w:val="00B63F88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89EFA"/>
  <w15:chartTrackingRefBased/>
  <w15:docId w15:val="{2DBB6E89-FCD6-F54D-89CB-66AD8A3E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CE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080CEC"/>
    <w:pPr>
      <w:tabs>
        <w:tab w:val="right" w:pos="6095"/>
      </w:tabs>
      <w:spacing w:after="360"/>
      <w:jc w:val="center"/>
    </w:pPr>
    <w:rPr>
      <w:b/>
      <w:iCs/>
      <w:smallCaps/>
      <w:color w:val="000000"/>
      <w:sz w:val="32"/>
    </w:rPr>
  </w:style>
  <w:style w:type="character" w:customStyle="1" w:styleId="TitreCar">
    <w:name w:val="Titre Car"/>
    <w:basedOn w:val="Policepardfaut"/>
    <w:link w:val="Titre"/>
    <w:rsid w:val="00080CEC"/>
    <w:rPr>
      <w:rFonts w:ascii="Times New Roman" w:eastAsia="Times New Roman" w:hAnsi="Times New Roman" w:cs="Times New Roman"/>
      <w:b/>
      <w:iCs/>
      <w:smallCaps/>
      <w:color w:val="000000"/>
      <w:sz w:val="32"/>
      <w:szCs w:val="20"/>
      <w:lang w:val="it-IT" w:eastAsia="it-IT"/>
    </w:rPr>
  </w:style>
  <w:style w:type="character" w:styleId="Accentuation">
    <w:name w:val="Emphasis"/>
    <w:uiPriority w:val="20"/>
    <w:qFormat/>
    <w:rsid w:val="00080CEC"/>
    <w:rPr>
      <w:i/>
    </w:rPr>
  </w:style>
  <w:style w:type="character" w:styleId="lev">
    <w:name w:val="Strong"/>
    <w:qFormat/>
    <w:rsid w:val="00080CEC"/>
    <w:rPr>
      <w:b/>
      <w:bCs/>
    </w:rPr>
  </w:style>
  <w:style w:type="character" w:customStyle="1" w:styleId="editorex">
    <w:name w:val="edito_rex"/>
    <w:basedOn w:val="Policepardfaut"/>
    <w:rsid w:val="0008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2602</Words>
  <Characters>14315</Characters>
  <Application>Microsoft Office Word</Application>
  <DocSecurity>0</DocSecurity>
  <Lines>119</Lines>
  <Paragraphs>33</Paragraphs>
  <ScaleCrop>false</ScaleCrop>
  <Company/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2</cp:revision>
  <dcterms:created xsi:type="dcterms:W3CDTF">2025-02-26T12:50:00Z</dcterms:created>
  <dcterms:modified xsi:type="dcterms:W3CDTF">2025-03-07T12:18:00Z</dcterms:modified>
</cp:coreProperties>
</file>